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2777" w14:textId="6CEE08C1" w:rsidR="007E434C" w:rsidRPr="00B436C0" w:rsidRDefault="007E434C">
      <w:r w:rsidRPr="00B436C0">
        <w:rPr>
          <w:noProof/>
          <w:kern w:val="24"/>
        </w:rPr>
        <mc:AlternateContent>
          <mc:Choice Requires="wpg">
            <w:drawing>
              <wp:anchor distT="0" distB="0" distL="114300" distR="114300" simplePos="0" relativeHeight="251661312" behindDoc="0" locked="0" layoutInCell="1" allowOverlap="1" wp14:anchorId="02D2C329" wp14:editId="505BB3F0">
                <wp:simplePos x="0" y="0"/>
                <wp:positionH relativeFrom="page">
                  <wp:posOffset>24319</wp:posOffset>
                </wp:positionH>
                <wp:positionV relativeFrom="page">
                  <wp:posOffset>204280</wp:posOffset>
                </wp:positionV>
                <wp:extent cx="7772400" cy="1108953"/>
                <wp:effectExtent l="0" t="0" r="0" b="0"/>
                <wp:wrapNone/>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08953"/>
                          <a:chOff x="0" y="0"/>
                          <a:chExt cx="12240" cy="2357"/>
                        </a:xfrm>
                        <a:solidFill>
                          <a:srgbClr val="002060"/>
                        </a:solidFill>
                      </wpg:grpSpPr>
                      <wps:wsp>
                        <wps:cNvPr id="2" name="Rectangle 42"/>
                        <wps:cNvSpPr>
                          <a:spLocks/>
                        </wps:cNvSpPr>
                        <wps:spPr bwMode="auto">
                          <a:xfrm>
                            <a:off x="0" y="0"/>
                            <a:ext cx="12240" cy="235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3"/>
                        <wps:cNvSpPr txBox="1">
                          <a:spLocks/>
                        </wps:cNvSpPr>
                        <wps:spPr bwMode="auto">
                          <a:xfrm>
                            <a:off x="0" y="0"/>
                            <a:ext cx="12240" cy="235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F8230" w14:textId="77777777" w:rsidR="007E434C" w:rsidRPr="0028651E" w:rsidRDefault="007E434C" w:rsidP="007E434C">
                              <w:pPr>
                                <w:spacing w:before="3"/>
                                <w:rPr>
                                  <w:color w:val="FFFFFF" w:themeColor="background1"/>
                                  <w:sz w:val="28"/>
                                </w:rPr>
                              </w:pPr>
                            </w:p>
                            <w:p w14:paraId="1A422B48" w14:textId="77777777" w:rsidR="007E434C" w:rsidRPr="0028651E" w:rsidRDefault="007E434C" w:rsidP="007E434C">
                              <w:pPr>
                                <w:spacing w:before="13"/>
                                <w:ind w:left="3747" w:right="3755"/>
                                <w:jc w:val="center"/>
                                <w:rPr>
                                  <w:b/>
                                  <w:color w:val="FFFFFF" w:themeColor="background1"/>
                                  <w:sz w:val="28"/>
                                </w:rPr>
                              </w:pPr>
                              <w:r>
                                <w:rPr>
                                  <w:b/>
                                  <w:color w:val="FFFFFF" w:themeColor="background1"/>
                                  <w:sz w:val="28"/>
                                </w:rPr>
                                <w:t xml:space="preserve">SCHOOL </w:t>
                              </w:r>
                              <w:r w:rsidRPr="0028651E">
                                <w:rPr>
                                  <w:b/>
                                  <w:color w:val="FFFFFF" w:themeColor="background1"/>
                                  <w:sz w:val="28"/>
                                </w:rPr>
                                <w:t>OF MEDICINE</w:t>
                              </w:r>
                            </w:p>
                            <w:p w14:paraId="77831ED7" w14:textId="77777777" w:rsidR="007E434C" w:rsidRPr="0028651E" w:rsidRDefault="007E434C" w:rsidP="007E434C">
                              <w:pPr>
                                <w:spacing w:before="13"/>
                                <w:ind w:left="3747" w:right="3755"/>
                                <w:jc w:val="center"/>
                                <w:rPr>
                                  <w:b/>
                                  <w:color w:val="FFFFFF" w:themeColor="background1"/>
                                  <w:sz w:val="28"/>
                                </w:rPr>
                              </w:pPr>
                              <w:r w:rsidRPr="0028651E">
                                <w:rPr>
                                  <w:b/>
                                  <w:color w:val="FFFFFF" w:themeColor="background1"/>
                                  <w:sz w:val="28"/>
                                </w:rPr>
                                <w:t xml:space="preserve"> BRIDGE FUNDING PROGRAM</w:t>
                              </w:r>
                            </w:p>
                            <w:p w14:paraId="7C4310B4" w14:textId="77777777" w:rsidR="007E434C" w:rsidRPr="0028651E" w:rsidRDefault="007E434C" w:rsidP="007E434C">
                              <w:pPr>
                                <w:spacing w:before="13"/>
                                <w:ind w:left="3747" w:right="3755"/>
                                <w:jc w:val="center"/>
                                <w:rPr>
                                  <w:rFonts w:ascii="Arial-BoldItalicMT"/>
                                  <w:b/>
                                  <w:i/>
                                  <w:color w:val="FFFFFF" w:themeColor="background1"/>
                                  <w:sz w:val="28"/>
                                </w:rPr>
                              </w:pPr>
                              <w:r>
                                <w:rPr>
                                  <w:rFonts w:ascii="Arial-BoldItalicMT"/>
                                  <w:b/>
                                  <w:i/>
                                  <w:color w:val="FFFFFF" w:themeColor="background1"/>
                                  <w:sz w:val="28"/>
                                </w:rPr>
                                <w:t>Application Process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2C329" id="Group 40" o:spid="_x0000_s1026" style="position:absolute;margin-left:1.9pt;margin-top:16.1pt;width:612pt;height:87.3pt;z-index:251661312;mso-position-horizontal-relative:page;mso-position-vertical-relative:page" coordsize="12240,23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">
                <v:rect id="Rectangle 42" o:spid="_x0000_s1027" style="position:absolute;width:12240;height:23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" filled="f" stroked="f">
                  <v:path arrowok="t"/>
                </v:rect>
                <v:shapetype id="_x0000_t202" coordsize="21600,21600" o:spt="202" path="m,l,21600r21600,l21600,xe">
                  <v:stroke joinstyle="miter"/>
                  <v:path gradientshapeok="t" o:connecttype="rect"/>
                </v:shapetype>
                <v:shape id="Text Box 3" o:spid="_x0000_s1028" type="#_x0000_t202" style="position:absolute;width:12240;height:23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" filled="f" stroked="f">
                  <v:path arrowok="t"/>
                  <v:textbox inset="0,0,0,0">
                    <w:txbxContent>
                      <w:p w14:paraId="194F8230" w14:textId="77777777" w:rsidR="007E434C" w:rsidRPr="0028651E" w:rsidRDefault="007E434C" w:rsidP="007E434C">
                        <w:pPr>
                          <w:spacing w:before="3"/>
                          <w:rPr>
                            <w:color w:val="FFFFFF" w:themeColor="background1"/>
                            <w:sz w:val="28"/>
                          </w:rPr>
                        </w:pPr>
                      </w:p>
                      <w:p w14:paraId="1A422B48" w14:textId="77777777" w:rsidR="007E434C" w:rsidRPr="0028651E" w:rsidRDefault="007E434C" w:rsidP="007E434C">
                        <w:pPr>
                          <w:spacing w:before="13"/>
                          <w:ind w:left="3747" w:right="3755"/>
                          <w:jc w:val="center"/>
                          <w:rPr>
                            <w:b/>
                            <w:color w:val="FFFFFF" w:themeColor="background1"/>
                            <w:sz w:val="28"/>
                          </w:rPr>
                        </w:pPr>
                        <w:r>
                          <w:rPr>
                            <w:b/>
                            <w:color w:val="FFFFFF" w:themeColor="background1"/>
                            <w:sz w:val="28"/>
                          </w:rPr>
                          <w:t xml:space="preserve">SCHOOL </w:t>
                        </w:r>
                        <w:r w:rsidRPr="0028651E">
                          <w:rPr>
                            <w:b/>
                            <w:color w:val="FFFFFF" w:themeColor="background1"/>
                            <w:sz w:val="28"/>
                          </w:rPr>
                          <w:t>OF MEDICINE</w:t>
                        </w:r>
                      </w:p>
                      <w:p w14:paraId="77831ED7" w14:textId="77777777" w:rsidR="007E434C" w:rsidRPr="0028651E" w:rsidRDefault="007E434C" w:rsidP="007E434C">
                        <w:pPr>
                          <w:spacing w:before="13"/>
                          <w:ind w:left="3747" w:right="3755"/>
                          <w:jc w:val="center"/>
                          <w:rPr>
                            <w:b/>
                            <w:color w:val="FFFFFF" w:themeColor="background1"/>
                            <w:sz w:val="28"/>
                          </w:rPr>
                        </w:pPr>
                        <w:r w:rsidRPr="0028651E">
                          <w:rPr>
                            <w:b/>
                            <w:color w:val="FFFFFF" w:themeColor="background1"/>
                            <w:sz w:val="28"/>
                          </w:rPr>
                          <w:t xml:space="preserve"> BRIDGE FUNDING PROGRAM</w:t>
                        </w:r>
                      </w:p>
                      <w:p w14:paraId="7C4310B4" w14:textId="77777777" w:rsidR="007E434C" w:rsidRPr="0028651E" w:rsidRDefault="007E434C" w:rsidP="007E434C">
                        <w:pPr>
                          <w:spacing w:before="13"/>
                          <w:ind w:left="3747" w:right="3755"/>
                          <w:jc w:val="center"/>
                          <w:rPr>
                            <w:rFonts w:ascii="Arial-BoldItalicMT"/>
                            <w:b/>
                            <w:i/>
                            <w:color w:val="FFFFFF" w:themeColor="background1"/>
                            <w:sz w:val="28"/>
                          </w:rPr>
                        </w:pPr>
                        <w:r>
                          <w:rPr>
                            <w:rFonts w:ascii="Arial-BoldItalicMT"/>
                            <w:b/>
                            <w:i/>
                            <w:color w:val="FFFFFF" w:themeColor="background1"/>
                            <w:sz w:val="28"/>
                          </w:rPr>
                          <w:t>Application Process</w:t>
                        </w:r>
                      </w:p>
                    </w:txbxContent>
                  </v:textbox>
                </v:shape>
                <w10:wrap anchorx="page" anchory="page"/>
              </v:group>
            </w:pict>
          </mc:Fallback>
        </mc:AlternateContent>
      </w:r>
    </w:p>
    <w:p w14:paraId="20B5B3A2" w14:textId="77777777" w:rsidR="007E434C" w:rsidRPr="00B436C0" w:rsidRDefault="007E434C"/>
    <w:p w14:paraId="1DACF181" w14:textId="77777777" w:rsidR="007E434C" w:rsidRPr="00B436C0" w:rsidRDefault="007E434C"/>
    <w:p w14:paraId="0501D5F0" w14:textId="2B0518FA" w:rsidR="007E434C" w:rsidRDefault="007E434C" w:rsidP="007E434C">
      <w:pPr>
        <w:spacing w:after="100" w:afterAutospacing="1"/>
        <w:ind w:right="9"/>
        <w:rPr>
          <w:color w:val="000000" w:themeColor="text1"/>
          <w:kern w:val="24"/>
          <w:sz w:val="24"/>
          <w:szCs w:val="24"/>
        </w:rPr>
      </w:pPr>
      <w:r w:rsidRPr="00B436C0">
        <w:rPr>
          <w:color w:val="000000" w:themeColor="text1"/>
          <w:kern w:val="24"/>
          <w:sz w:val="24"/>
          <w:szCs w:val="24"/>
        </w:rPr>
        <w:t xml:space="preserve">Submit a single PDF file to </w:t>
      </w:r>
      <w:hyperlink r:id="rId7" w:history="1">
        <w:r w:rsidR="00B1498D">
          <w:rPr>
            <w:rStyle w:val="Hyperlink"/>
            <w:kern w:val="24"/>
            <w:sz w:val="24"/>
            <w:szCs w:val="24"/>
          </w:rPr>
          <w:t>SOMbridgefunding@ucsf.edu</w:t>
        </w:r>
      </w:hyperlink>
      <w:r w:rsidR="00B1498D">
        <w:rPr>
          <w:color w:val="000000" w:themeColor="text1"/>
          <w:kern w:val="24"/>
          <w:sz w:val="24"/>
          <w:szCs w:val="24"/>
        </w:rPr>
        <w:t xml:space="preserve"> b</w:t>
      </w:r>
      <w:r w:rsidRPr="00B436C0">
        <w:rPr>
          <w:color w:val="000000" w:themeColor="text1"/>
          <w:kern w:val="24"/>
          <w:sz w:val="24"/>
          <w:szCs w:val="24"/>
        </w:rPr>
        <w:t xml:space="preserve">y </w:t>
      </w:r>
      <w:r w:rsidR="0013241F">
        <w:rPr>
          <w:b/>
          <w:color w:val="000000" w:themeColor="text1"/>
          <w:kern w:val="24"/>
          <w:sz w:val="24"/>
          <w:szCs w:val="24"/>
        </w:rPr>
        <w:t>6 pm on the relevant due date for the current cycle.</w:t>
      </w:r>
      <w:r w:rsidRPr="00B436C0">
        <w:rPr>
          <w:color w:val="000000" w:themeColor="text1"/>
          <w:kern w:val="24"/>
          <w:sz w:val="24"/>
          <w:szCs w:val="24"/>
        </w:rPr>
        <w:t xml:space="preserve">  Please use the attached application checklist, as incomplete applications will be returned without review.</w:t>
      </w:r>
    </w:p>
    <w:p w14:paraId="46805959" w14:textId="77777777" w:rsidR="0013241F" w:rsidRPr="0013241F" w:rsidRDefault="0013241F" w:rsidP="0013241F">
      <w:pPr>
        <w:pStyle w:val="Heading1"/>
        <w:spacing w:after="100" w:afterAutospacing="1"/>
        <w:ind w:left="0" w:firstLine="0"/>
        <w:rPr>
          <w:rFonts w:ascii="Helvetica" w:hAnsi="Helvetica"/>
          <w:color w:val="000000" w:themeColor="text1"/>
          <w:kern w:val="24"/>
          <w:sz w:val="28"/>
          <w:szCs w:val="28"/>
        </w:rPr>
      </w:pPr>
      <w:r w:rsidRPr="0013241F">
        <w:rPr>
          <w:rFonts w:ascii="Helvetica" w:hAnsi="Helvetica"/>
          <w:color w:val="000000" w:themeColor="text1"/>
          <w:kern w:val="24"/>
          <w:sz w:val="28"/>
          <w:szCs w:val="28"/>
        </w:rPr>
        <w:t>Bridge Funding Application Checklist</w:t>
      </w:r>
    </w:p>
    <w:p w14:paraId="44F07B81" w14:textId="77777777" w:rsidR="0013241F" w:rsidRPr="0013241F" w:rsidRDefault="0013241F" w:rsidP="0013241F">
      <w:pPr>
        <w:pStyle w:val="ListParagraph"/>
        <w:numPr>
          <w:ilvl w:val="0"/>
          <w:numId w:val="5"/>
        </w:numPr>
        <w:tabs>
          <w:tab w:val="left" w:pos="469"/>
        </w:tabs>
        <w:spacing w:before="0" w:after="100" w:afterAutospacing="1"/>
        <w:rPr>
          <w:rFonts w:ascii="Helvetica" w:hAnsi="Helvetica"/>
          <w:color w:val="000000" w:themeColor="text1"/>
          <w:kern w:val="24"/>
          <w:sz w:val="24"/>
          <w:szCs w:val="24"/>
        </w:rPr>
      </w:pPr>
      <w:r w:rsidRPr="0013241F">
        <w:rPr>
          <w:rFonts w:ascii="Helvetica" w:hAnsi="Helvetica"/>
          <w:color w:val="000000" w:themeColor="text1"/>
          <w:kern w:val="24"/>
          <w:sz w:val="24"/>
          <w:szCs w:val="24"/>
        </w:rPr>
        <w:t>Coversheet</w:t>
      </w:r>
    </w:p>
    <w:p w14:paraId="58BEEB57" w14:textId="77777777" w:rsidR="0013241F" w:rsidRPr="0013241F" w:rsidRDefault="0013241F" w:rsidP="0013241F">
      <w:pPr>
        <w:pStyle w:val="ListParagraph"/>
        <w:numPr>
          <w:ilvl w:val="0"/>
          <w:numId w:val="5"/>
        </w:numPr>
        <w:tabs>
          <w:tab w:val="left" w:pos="469"/>
        </w:tabs>
        <w:spacing w:before="0" w:after="100" w:afterAutospacing="1"/>
        <w:rPr>
          <w:rFonts w:ascii="Helvetica" w:hAnsi="Helvetica"/>
          <w:color w:val="000000" w:themeColor="text1"/>
          <w:kern w:val="24"/>
          <w:sz w:val="24"/>
          <w:szCs w:val="24"/>
        </w:rPr>
      </w:pPr>
      <w:proofErr w:type="spellStart"/>
      <w:r w:rsidRPr="0013241F">
        <w:rPr>
          <w:rFonts w:ascii="Helvetica" w:hAnsi="Helvetica"/>
          <w:color w:val="000000" w:themeColor="text1"/>
          <w:kern w:val="24"/>
          <w:sz w:val="24"/>
          <w:szCs w:val="24"/>
        </w:rPr>
        <w:t>Biosketch</w:t>
      </w:r>
      <w:proofErr w:type="spellEnd"/>
      <w:r w:rsidRPr="0013241F">
        <w:rPr>
          <w:rFonts w:ascii="Helvetica" w:hAnsi="Helvetica"/>
          <w:color w:val="000000" w:themeColor="text1"/>
          <w:kern w:val="24"/>
          <w:sz w:val="24"/>
          <w:szCs w:val="24"/>
        </w:rPr>
        <w:t xml:space="preserve"> &amp; Other Support</w:t>
      </w:r>
    </w:p>
    <w:p w14:paraId="2F573C87" w14:textId="77777777" w:rsidR="0013241F" w:rsidRPr="0013241F" w:rsidRDefault="0013241F" w:rsidP="0013241F">
      <w:pPr>
        <w:pStyle w:val="ListParagraph"/>
        <w:numPr>
          <w:ilvl w:val="0"/>
          <w:numId w:val="5"/>
        </w:numPr>
        <w:tabs>
          <w:tab w:val="left" w:pos="469"/>
        </w:tabs>
        <w:spacing w:before="0" w:after="100" w:afterAutospacing="1"/>
        <w:rPr>
          <w:rFonts w:ascii="Helvetica" w:hAnsi="Helvetica"/>
          <w:color w:val="000000" w:themeColor="text1"/>
          <w:kern w:val="24"/>
          <w:sz w:val="24"/>
          <w:szCs w:val="24"/>
        </w:rPr>
      </w:pPr>
      <w:r w:rsidRPr="0013241F">
        <w:rPr>
          <w:rFonts w:ascii="Helvetica" w:hAnsi="Helvetica"/>
          <w:color w:val="000000" w:themeColor="text1"/>
          <w:kern w:val="24"/>
          <w:sz w:val="24"/>
          <w:szCs w:val="24"/>
        </w:rPr>
        <w:t>Applicant’s Letter</w:t>
      </w:r>
    </w:p>
    <w:p w14:paraId="40B9CB4E" w14:textId="77777777" w:rsidR="0013241F" w:rsidRPr="0013241F" w:rsidRDefault="0013241F" w:rsidP="0013241F">
      <w:pPr>
        <w:pStyle w:val="ListParagraph"/>
        <w:numPr>
          <w:ilvl w:val="0"/>
          <w:numId w:val="5"/>
        </w:numPr>
        <w:tabs>
          <w:tab w:val="left" w:pos="468"/>
        </w:tabs>
        <w:spacing w:before="0" w:after="100" w:afterAutospacing="1"/>
        <w:ind w:left="467"/>
        <w:rPr>
          <w:rFonts w:ascii="Helvetica" w:hAnsi="Helvetica"/>
          <w:color w:val="000000" w:themeColor="text1"/>
          <w:kern w:val="24"/>
          <w:sz w:val="24"/>
          <w:szCs w:val="24"/>
        </w:rPr>
      </w:pPr>
      <w:r w:rsidRPr="0013241F">
        <w:rPr>
          <w:rFonts w:ascii="Helvetica" w:hAnsi="Helvetica"/>
          <w:color w:val="000000" w:themeColor="text1"/>
          <w:kern w:val="24"/>
          <w:sz w:val="24"/>
          <w:szCs w:val="24"/>
        </w:rPr>
        <w:t>Chair’s Letter</w:t>
      </w:r>
    </w:p>
    <w:p w14:paraId="32B93505" w14:textId="77777777" w:rsidR="0013241F" w:rsidRPr="0013241F" w:rsidRDefault="0013241F" w:rsidP="0013241F">
      <w:pPr>
        <w:pStyle w:val="ListParagraph"/>
        <w:numPr>
          <w:ilvl w:val="0"/>
          <w:numId w:val="5"/>
        </w:numPr>
        <w:tabs>
          <w:tab w:val="left" w:pos="468"/>
        </w:tabs>
        <w:spacing w:before="0" w:after="100" w:afterAutospacing="1"/>
        <w:ind w:left="467"/>
        <w:rPr>
          <w:rFonts w:ascii="Helvetica" w:hAnsi="Helvetica"/>
          <w:color w:val="000000" w:themeColor="text1"/>
          <w:kern w:val="24"/>
          <w:sz w:val="24"/>
          <w:szCs w:val="24"/>
        </w:rPr>
      </w:pPr>
      <w:r w:rsidRPr="0013241F">
        <w:rPr>
          <w:rFonts w:ascii="Helvetica" w:hAnsi="Helvetica"/>
          <w:color w:val="000000" w:themeColor="text1"/>
          <w:kern w:val="24"/>
          <w:sz w:val="24"/>
          <w:szCs w:val="24"/>
        </w:rPr>
        <w:t>Grant Information including the following sections:</w:t>
      </w:r>
    </w:p>
    <w:p w14:paraId="0633D7D0" w14:textId="77777777" w:rsidR="0013241F" w:rsidRPr="0013241F" w:rsidRDefault="0013241F" w:rsidP="0013241F">
      <w:pPr>
        <w:pStyle w:val="ListParagraph"/>
        <w:numPr>
          <w:ilvl w:val="1"/>
          <w:numId w:val="5"/>
        </w:numPr>
        <w:tabs>
          <w:tab w:val="left" w:pos="1195"/>
        </w:tabs>
        <w:spacing w:before="0" w:after="100" w:afterAutospacing="1"/>
        <w:ind w:hanging="359"/>
        <w:rPr>
          <w:rFonts w:ascii="Helvetica" w:hAnsi="Helvetica"/>
          <w:color w:val="000000" w:themeColor="text1"/>
          <w:kern w:val="24"/>
          <w:sz w:val="24"/>
          <w:szCs w:val="24"/>
        </w:rPr>
      </w:pPr>
      <w:r w:rsidRPr="0013241F">
        <w:rPr>
          <w:rFonts w:ascii="Helvetica" w:hAnsi="Helvetica"/>
          <w:color w:val="000000" w:themeColor="text1"/>
          <w:kern w:val="24"/>
          <w:sz w:val="24"/>
          <w:szCs w:val="24"/>
        </w:rPr>
        <w:t>Abstract</w:t>
      </w:r>
    </w:p>
    <w:p w14:paraId="0DEAF59F" w14:textId="77777777" w:rsidR="0013241F" w:rsidRPr="0013241F" w:rsidRDefault="0013241F" w:rsidP="0013241F">
      <w:pPr>
        <w:pStyle w:val="ListParagraph"/>
        <w:numPr>
          <w:ilvl w:val="1"/>
          <w:numId w:val="5"/>
        </w:numPr>
        <w:tabs>
          <w:tab w:val="left" w:pos="1195"/>
        </w:tabs>
        <w:spacing w:before="0" w:after="100" w:afterAutospacing="1"/>
        <w:ind w:left="1194"/>
        <w:rPr>
          <w:rFonts w:ascii="Helvetica" w:hAnsi="Helvetica"/>
          <w:color w:val="000000" w:themeColor="text1"/>
          <w:kern w:val="24"/>
          <w:sz w:val="24"/>
          <w:szCs w:val="24"/>
        </w:rPr>
      </w:pPr>
      <w:r w:rsidRPr="0013241F">
        <w:rPr>
          <w:rFonts w:ascii="Helvetica" w:hAnsi="Helvetica"/>
          <w:color w:val="000000" w:themeColor="text1"/>
          <w:kern w:val="24"/>
          <w:sz w:val="24"/>
          <w:szCs w:val="24"/>
        </w:rPr>
        <w:t>Specific Aims</w:t>
      </w:r>
    </w:p>
    <w:p w14:paraId="09DD8AF0" w14:textId="77777777" w:rsidR="0013241F" w:rsidRPr="0013241F" w:rsidRDefault="0013241F" w:rsidP="0013241F">
      <w:pPr>
        <w:pStyle w:val="ListParagraph"/>
        <w:numPr>
          <w:ilvl w:val="1"/>
          <w:numId w:val="5"/>
        </w:numPr>
        <w:tabs>
          <w:tab w:val="left" w:pos="1195"/>
        </w:tabs>
        <w:spacing w:before="0" w:after="100" w:afterAutospacing="1"/>
        <w:ind w:left="1194"/>
        <w:rPr>
          <w:rFonts w:ascii="Helvetica" w:hAnsi="Helvetica"/>
          <w:color w:val="000000" w:themeColor="text1"/>
          <w:kern w:val="24"/>
          <w:sz w:val="24"/>
          <w:szCs w:val="24"/>
        </w:rPr>
      </w:pPr>
      <w:r w:rsidRPr="0013241F">
        <w:rPr>
          <w:rFonts w:ascii="Helvetica" w:hAnsi="Helvetica"/>
          <w:color w:val="000000" w:themeColor="text1"/>
          <w:kern w:val="24"/>
          <w:sz w:val="24"/>
          <w:szCs w:val="24"/>
        </w:rPr>
        <w:t>Budget</w:t>
      </w:r>
    </w:p>
    <w:p w14:paraId="1327D92E" w14:textId="77777777" w:rsidR="0013241F" w:rsidRPr="0013241F" w:rsidRDefault="0013241F" w:rsidP="0013241F">
      <w:pPr>
        <w:pStyle w:val="ListParagraph"/>
        <w:numPr>
          <w:ilvl w:val="1"/>
          <w:numId w:val="5"/>
        </w:numPr>
        <w:tabs>
          <w:tab w:val="left" w:pos="1195"/>
        </w:tabs>
        <w:spacing w:before="0" w:after="100" w:afterAutospacing="1"/>
        <w:ind w:left="1194"/>
        <w:rPr>
          <w:rFonts w:ascii="Helvetica" w:hAnsi="Helvetica"/>
          <w:color w:val="000000" w:themeColor="text1"/>
          <w:kern w:val="24"/>
          <w:sz w:val="24"/>
          <w:szCs w:val="24"/>
        </w:rPr>
      </w:pPr>
      <w:r w:rsidRPr="0013241F">
        <w:rPr>
          <w:rFonts w:ascii="Helvetica" w:hAnsi="Helvetica"/>
          <w:color w:val="000000" w:themeColor="text1"/>
          <w:kern w:val="24"/>
          <w:sz w:val="24"/>
          <w:szCs w:val="24"/>
        </w:rPr>
        <w:t>Other Support</w:t>
      </w:r>
    </w:p>
    <w:p w14:paraId="7AC371D4" w14:textId="77777777" w:rsidR="0013241F" w:rsidRPr="0013241F" w:rsidRDefault="0013241F" w:rsidP="0013241F">
      <w:pPr>
        <w:pStyle w:val="ListParagraph"/>
        <w:numPr>
          <w:ilvl w:val="1"/>
          <w:numId w:val="5"/>
        </w:numPr>
        <w:tabs>
          <w:tab w:val="left" w:pos="1194"/>
        </w:tabs>
        <w:spacing w:before="0" w:after="100" w:afterAutospacing="1"/>
        <w:rPr>
          <w:rFonts w:ascii="Helvetica" w:hAnsi="Helvetica"/>
          <w:color w:val="000000" w:themeColor="text1"/>
          <w:kern w:val="24"/>
          <w:sz w:val="24"/>
          <w:szCs w:val="24"/>
        </w:rPr>
      </w:pPr>
      <w:r w:rsidRPr="0013241F">
        <w:rPr>
          <w:rFonts w:ascii="Helvetica" w:hAnsi="Helvetica"/>
          <w:color w:val="000000" w:themeColor="text1"/>
          <w:kern w:val="24"/>
          <w:sz w:val="24"/>
          <w:szCs w:val="24"/>
        </w:rPr>
        <w:t>Facilities and Resources</w:t>
      </w:r>
    </w:p>
    <w:p w14:paraId="36F2D418" w14:textId="77777777" w:rsidR="0013241F" w:rsidRPr="0013241F" w:rsidRDefault="0013241F" w:rsidP="0013241F">
      <w:pPr>
        <w:pStyle w:val="ListParagraph"/>
        <w:numPr>
          <w:ilvl w:val="1"/>
          <w:numId w:val="5"/>
        </w:numPr>
        <w:tabs>
          <w:tab w:val="left" w:pos="1194"/>
        </w:tabs>
        <w:spacing w:before="0" w:after="100" w:afterAutospacing="1"/>
        <w:rPr>
          <w:rFonts w:ascii="Helvetica" w:hAnsi="Helvetica"/>
          <w:color w:val="000000" w:themeColor="text1"/>
          <w:kern w:val="24"/>
          <w:sz w:val="24"/>
          <w:szCs w:val="24"/>
        </w:rPr>
      </w:pPr>
      <w:r w:rsidRPr="0013241F">
        <w:rPr>
          <w:rFonts w:ascii="Helvetica" w:hAnsi="Helvetica"/>
          <w:color w:val="000000" w:themeColor="text1"/>
          <w:kern w:val="24"/>
          <w:sz w:val="24"/>
          <w:szCs w:val="24"/>
        </w:rPr>
        <w:t>Local and External collaborator agreements</w:t>
      </w:r>
    </w:p>
    <w:p w14:paraId="1CBF5CC9" w14:textId="77777777" w:rsidR="0013241F" w:rsidRPr="0013241F" w:rsidRDefault="0013241F" w:rsidP="0013241F">
      <w:pPr>
        <w:pStyle w:val="ListParagraph"/>
        <w:numPr>
          <w:ilvl w:val="1"/>
          <w:numId w:val="5"/>
        </w:numPr>
        <w:tabs>
          <w:tab w:val="left" w:pos="1194"/>
        </w:tabs>
        <w:spacing w:before="0" w:after="100" w:afterAutospacing="1"/>
        <w:rPr>
          <w:rFonts w:ascii="Helvetica" w:hAnsi="Helvetica"/>
          <w:color w:val="000000" w:themeColor="text1"/>
          <w:kern w:val="24"/>
          <w:sz w:val="24"/>
          <w:szCs w:val="24"/>
        </w:rPr>
      </w:pPr>
      <w:r w:rsidRPr="0013241F">
        <w:rPr>
          <w:rFonts w:ascii="Helvetica" w:hAnsi="Helvetica"/>
          <w:color w:val="000000" w:themeColor="text1"/>
          <w:kern w:val="24"/>
          <w:sz w:val="24"/>
          <w:szCs w:val="24"/>
        </w:rPr>
        <w:t>Summary statement</w:t>
      </w:r>
    </w:p>
    <w:p w14:paraId="74574A1B" w14:textId="77777777" w:rsidR="0013241F" w:rsidRPr="0013241F" w:rsidRDefault="0013241F" w:rsidP="0013241F">
      <w:pPr>
        <w:pStyle w:val="ListParagraph"/>
        <w:numPr>
          <w:ilvl w:val="1"/>
          <w:numId w:val="5"/>
        </w:numPr>
        <w:tabs>
          <w:tab w:val="left" w:pos="1194"/>
        </w:tabs>
        <w:spacing w:before="0" w:after="100" w:afterAutospacing="1"/>
        <w:rPr>
          <w:rFonts w:ascii="Helvetica" w:hAnsi="Helvetica"/>
          <w:color w:val="000000" w:themeColor="text1"/>
          <w:kern w:val="24"/>
          <w:sz w:val="24"/>
          <w:szCs w:val="24"/>
        </w:rPr>
      </w:pPr>
      <w:r w:rsidRPr="0013241F">
        <w:rPr>
          <w:rFonts w:ascii="Helvetica" w:hAnsi="Helvetica"/>
          <w:color w:val="000000" w:themeColor="text1"/>
          <w:kern w:val="24"/>
          <w:sz w:val="24"/>
          <w:szCs w:val="24"/>
        </w:rPr>
        <w:t>Priority score</w:t>
      </w:r>
    </w:p>
    <w:p w14:paraId="53C2EBC3" w14:textId="77777777" w:rsidR="0013241F" w:rsidRPr="0013241F" w:rsidRDefault="0013241F" w:rsidP="0013241F">
      <w:pPr>
        <w:pStyle w:val="ListParagraph"/>
        <w:numPr>
          <w:ilvl w:val="1"/>
          <w:numId w:val="5"/>
        </w:numPr>
        <w:tabs>
          <w:tab w:val="left" w:pos="1194"/>
        </w:tabs>
        <w:spacing w:before="0" w:after="100" w:afterAutospacing="1"/>
        <w:rPr>
          <w:rFonts w:ascii="Helvetica" w:hAnsi="Helvetica"/>
          <w:color w:val="000000" w:themeColor="text1"/>
          <w:kern w:val="24"/>
          <w:sz w:val="24"/>
          <w:szCs w:val="24"/>
        </w:rPr>
      </w:pPr>
      <w:r w:rsidRPr="0013241F">
        <w:rPr>
          <w:rFonts w:ascii="Helvetica" w:hAnsi="Helvetica"/>
          <w:b/>
          <w:color w:val="000000" w:themeColor="text1"/>
          <w:kern w:val="24"/>
          <w:sz w:val="24"/>
          <w:szCs w:val="24"/>
        </w:rPr>
        <w:t>Percentile and funding pay line ** if available at time of Bridge application submission. If not available at time of Bridge application submission please forward as soon as received.</w:t>
      </w:r>
    </w:p>
    <w:p w14:paraId="42976EBE" w14:textId="1AE429EB" w:rsidR="0013241F" w:rsidRPr="00B436C0" w:rsidRDefault="0013241F" w:rsidP="007E434C">
      <w:pPr>
        <w:spacing w:after="100" w:afterAutospacing="1"/>
        <w:ind w:right="9"/>
        <w:rPr>
          <w:color w:val="000000" w:themeColor="text1"/>
          <w:kern w:val="24"/>
          <w:sz w:val="24"/>
          <w:szCs w:val="24"/>
        </w:rPr>
      </w:pPr>
      <w:r>
        <w:rPr>
          <w:color w:val="000000" w:themeColor="text1"/>
          <w:kern w:val="24"/>
          <w:sz w:val="24"/>
          <w:szCs w:val="24"/>
        </w:rPr>
        <w:t>####################################################################</w:t>
      </w:r>
    </w:p>
    <w:p w14:paraId="32790119" w14:textId="251E4066" w:rsidR="007E434C" w:rsidRPr="0013241F" w:rsidRDefault="0013241F" w:rsidP="0013241F">
      <w:pPr>
        <w:pStyle w:val="Heading1"/>
        <w:numPr>
          <w:ilvl w:val="0"/>
          <w:numId w:val="1"/>
        </w:numPr>
        <w:tabs>
          <w:tab w:val="left" w:pos="469"/>
        </w:tabs>
        <w:spacing w:after="100" w:afterAutospacing="1"/>
        <w:ind w:hanging="468"/>
        <w:rPr>
          <w:color w:val="000000" w:themeColor="text1"/>
          <w:kern w:val="24"/>
          <w:sz w:val="24"/>
          <w:szCs w:val="24"/>
        </w:rPr>
      </w:pPr>
      <w:r>
        <w:rPr>
          <w:color w:val="000000" w:themeColor="text1"/>
          <w:kern w:val="24"/>
          <w:sz w:val="24"/>
          <w:szCs w:val="24"/>
        </w:rPr>
        <w:t>Discretionary Funding</w:t>
      </w:r>
    </w:p>
    <w:p w14:paraId="4F90A614" w14:textId="665731EB" w:rsidR="00F64ACE" w:rsidRPr="00F27313" w:rsidRDefault="007E434C" w:rsidP="00F64ACE">
      <w:pPr>
        <w:widowControl/>
        <w:autoSpaceDE/>
        <w:autoSpaceDN/>
        <w:rPr>
          <w:rFonts w:ascii="Calibri" w:eastAsia="Times New Roman" w:hAnsi="Calibri" w:cs="Calibri"/>
        </w:rPr>
      </w:pPr>
      <w:r w:rsidRPr="00B436C0">
        <w:rPr>
          <w:color w:val="000000" w:themeColor="text1"/>
          <w:kern w:val="24"/>
          <w:sz w:val="24"/>
          <w:szCs w:val="24"/>
        </w:rPr>
        <w:t xml:space="preserve">Please report the amount of discretionary funding (e.g. startup funds, gift, endowed chair, etc.) </w:t>
      </w:r>
      <w:r w:rsidRPr="00F64ACE">
        <w:rPr>
          <w:color w:val="000000" w:themeColor="text1"/>
          <w:kern w:val="24"/>
          <w:sz w:val="24"/>
          <w:szCs w:val="24"/>
        </w:rPr>
        <w:t xml:space="preserve">that will be available as of </w:t>
      </w:r>
      <w:r w:rsidR="0013241F" w:rsidRPr="00F64ACE">
        <w:rPr>
          <w:color w:val="000000" w:themeColor="text1"/>
          <w:kern w:val="24"/>
          <w:sz w:val="24"/>
          <w:szCs w:val="24"/>
        </w:rPr>
        <w:t xml:space="preserve">the </w:t>
      </w:r>
      <w:r w:rsidR="0013241F" w:rsidRPr="00F64ACE">
        <w:rPr>
          <w:b/>
          <w:color w:val="000000" w:themeColor="text1"/>
          <w:kern w:val="24"/>
          <w:sz w:val="24"/>
          <w:szCs w:val="24"/>
          <w:u w:val="single"/>
        </w:rPr>
        <w:t>first da</w:t>
      </w:r>
      <w:r w:rsidR="0016414B" w:rsidRPr="00F64ACE">
        <w:rPr>
          <w:b/>
          <w:color w:val="000000" w:themeColor="text1"/>
          <w:kern w:val="24"/>
          <w:sz w:val="24"/>
          <w:szCs w:val="24"/>
          <w:u w:val="single"/>
        </w:rPr>
        <w:t>y</w:t>
      </w:r>
      <w:r w:rsidR="0013241F" w:rsidRPr="00F64ACE">
        <w:rPr>
          <w:b/>
          <w:color w:val="000000" w:themeColor="text1"/>
          <w:kern w:val="24"/>
          <w:sz w:val="24"/>
          <w:szCs w:val="24"/>
          <w:u w:val="single"/>
        </w:rPr>
        <w:t xml:space="preserve"> of the </w:t>
      </w:r>
      <w:r w:rsidR="00C67BB2" w:rsidRPr="00F64ACE">
        <w:rPr>
          <w:b/>
          <w:color w:val="000000" w:themeColor="text1"/>
          <w:kern w:val="24"/>
          <w:sz w:val="24"/>
          <w:szCs w:val="24"/>
          <w:u w:val="single"/>
        </w:rPr>
        <w:t xml:space="preserve">Bridge Funding </w:t>
      </w:r>
      <w:r w:rsidR="0013241F" w:rsidRPr="00F64ACE">
        <w:rPr>
          <w:b/>
          <w:color w:val="000000" w:themeColor="text1"/>
          <w:kern w:val="24"/>
          <w:sz w:val="24"/>
          <w:szCs w:val="24"/>
          <w:u w:val="single"/>
        </w:rPr>
        <w:t>award period</w:t>
      </w:r>
      <w:r w:rsidRPr="00F64ACE">
        <w:rPr>
          <w:b/>
          <w:color w:val="000000" w:themeColor="text1"/>
          <w:kern w:val="24"/>
          <w:sz w:val="24"/>
          <w:szCs w:val="24"/>
          <w:u w:val="single"/>
        </w:rPr>
        <w:t>,</w:t>
      </w:r>
      <w:r w:rsidRPr="00F64ACE">
        <w:rPr>
          <w:color w:val="000000" w:themeColor="text1"/>
          <w:kern w:val="24"/>
          <w:sz w:val="24"/>
          <w:szCs w:val="24"/>
        </w:rPr>
        <w:t xml:space="preserve"> for the applicant’s research program. A specific amount, even if it is zero, must be provided.</w:t>
      </w:r>
      <w:r w:rsidR="00F64ACE" w:rsidRPr="00F64ACE">
        <w:rPr>
          <w:sz w:val="24"/>
          <w:szCs w:val="24"/>
        </w:rPr>
        <w:t xml:space="preserve"> For applicants who are awarded bridge funding, they must rely on discretionary (including start-up) funds until the discretionary fund balance is &lt;$40,000. When the discretionary fund balance is less than $40,000, award recipients may they begin to use bridge funds.</w:t>
      </w:r>
    </w:p>
    <w:p w14:paraId="1D88E4C5" w14:textId="7B4021A2" w:rsidR="007E434C" w:rsidRPr="00B436C0" w:rsidRDefault="007E434C" w:rsidP="007E434C">
      <w:pPr>
        <w:pStyle w:val="BodyText"/>
        <w:adjustRightInd w:val="0"/>
        <w:spacing w:before="0" w:after="100" w:afterAutospacing="1"/>
        <w:ind w:left="0" w:firstLine="0"/>
        <w:rPr>
          <w:color w:val="000000" w:themeColor="text1"/>
          <w:kern w:val="24"/>
          <w:sz w:val="24"/>
          <w:szCs w:val="24"/>
        </w:rPr>
      </w:pPr>
    </w:p>
    <w:p w14:paraId="27BD1955" w14:textId="77777777" w:rsidR="007E434C" w:rsidRPr="00B436C0" w:rsidRDefault="007E434C" w:rsidP="0013241F">
      <w:pPr>
        <w:pStyle w:val="Heading1"/>
        <w:numPr>
          <w:ilvl w:val="0"/>
          <w:numId w:val="1"/>
        </w:numPr>
        <w:tabs>
          <w:tab w:val="left" w:pos="469"/>
        </w:tabs>
        <w:spacing w:after="100" w:afterAutospacing="1"/>
        <w:ind w:hanging="468"/>
        <w:rPr>
          <w:color w:val="000000" w:themeColor="text1"/>
          <w:kern w:val="24"/>
          <w:sz w:val="24"/>
          <w:szCs w:val="24"/>
        </w:rPr>
      </w:pPr>
      <w:r w:rsidRPr="00B436C0">
        <w:rPr>
          <w:color w:val="000000" w:themeColor="text1"/>
          <w:kern w:val="24"/>
          <w:sz w:val="24"/>
          <w:szCs w:val="24"/>
        </w:rPr>
        <w:t xml:space="preserve">Bridge Funding </w:t>
      </w:r>
      <w:proofErr w:type="spellStart"/>
      <w:r w:rsidRPr="00B436C0">
        <w:rPr>
          <w:color w:val="000000" w:themeColor="text1"/>
          <w:kern w:val="24"/>
          <w:sz w:val="24"/>
          <w:szCs w:val="24"/>
        </w:rPr>
        <w:t>Biosketch</w:t>
      </w:r>
      <w:proofErr w:type="spellEnd"/>
      <w:r w:rsidRPr="00B436C0">
        <w:rPr>
          <w:color w:val="000000" w:themeColor="text1"/>
          <w:kern w:val="24"/>
          <w:sz w:val="24"/>
          <w:szCs w:val="24"/>
        </w:rPr>
        <w:t xml:space="preserve"> &amp; Other Support</w:t>
      </w:r>
    </w:p>
    <w:p w14:paraId="1C819B76" w14:textId="1EB2B5BD" w:rsidR="007E434C" w:rsidRDefault="007E434C" w:rsidP="007E434C">
      <w:pPr>
        <w:pStyle w:val="BodyText"/>
        <w:spacing w:before="0" w:after="100" w:afterAutospacing="1"/>
        <w:ind w:left="108" w:right="9" w:firstLine="0"/>
        <w:rPr>
          <w:color w:val="000000" w:themeColor="text1"/>
          <w:kern w:val="24"/>
          <w:sz w:val="24"/>
          <w:szCs w:val="24"/>
        </w:rPr>
      </w:pPr>
      <w:r w:rsidRPr="00B436C0">
        <w:rPr>
          <w:color w:val="000000" w:themeColor="text1"/>
          <w:kern w:val="24"/>
          <w:sz w:val="24"/>
          <w:szCs w:val="24"/>
        </w:rPr>
        <w:t xml:space="preserve">Four-page NIH </w:t>
      </w:r>
      <w:proofErr w:type="spellStart"/>
      <w:r w:rsidRPr="00B436C0">
        <w:rPr>
          <w:color w:val="000000" w:themeColor="text1"/>
          <w:kern w:val="24"/>
          <w:sz w:val="24"/>
          <w:szCs w:val="24"/>
        </w:rPr>
        <w:t>biosketch</w:t>
      </w:r>
      <w:proofErr w:type="spellEnd"/>
      <w:r w:rsidRPr="00B436C0">
        <w:rPr>
          <w:color w:val="000000" w:themeColor="text1"/>
          <w:kern w:val="24"/>
          <w:sz w:val="24"/>
          <w:szCs w:val="24"/>
        </w:rPr>
        <w:t xml:space="preserve"> and other support documents that include current, pending, and 3-year prior funding history. Include </w:t>
      </w:r>
      <w:r w:rsidRPr="00B436C0">
        <w:rPr>
          <w:color w:val="000000" w:themeColor="text1"/>
          <w:kern w:val="24"/>
          <w:sz w:val="24"/>
          <w:szCs w:val="24"/>
          <w:u w:val="single"/>
        </w:rPr>
        <w:t xml:space="preserve">ALL sources of support </w:t>
      </w:r>
      <w:r w:rsidRPr="00B436C0">
        <w:rPr>
          <w:color w:val="000000" w:themeColor="text1"/>
          <w:kern w:val="24"/>
          <w:sz w:val="24"/>
          <w:szCs w:val="24"/>
        </w:rPr>
        <w:t xml:space="preserve">(e.g. extramural, intramural, industry, foundation awards, startup funds, gifts, discretionary funds, etc.) </w:t>
      </w:r>
      <w:r w:rsidRPr="00B436C0">
        <w:rPr>
          <w:color w:val="000000" w:themeColor="text1"/>
          <w:kern w:val="24"/>
          <w:sz w:val="24"/>
          <w:szCs w:val="24"/>
          <w:u w:val="single"/>
        </w:rPr>
        <w:t>for ALL research</w:t>
      </w:r>
      <w:r w:rsidRPr="00B436C0">
        <w:rPr>
          <w:color w:val="000000" w:themeColor="text1"/>
          <w:kern w:val="24"/>
          <w:sz w:val="24"/>
          <w:szCs w:val="24"/>
        </w:rPr>
        <w:t xml:space="preserve"> (all research projects and personnel). Award amounts ($) must also be included (amount of the total grant and amount designated for the applicant’s use). An asterisk should appear in front of the title of the award(s) that is the focus of the bridge funding proposal. </w:t>
      </w:r>
    </w:p>
    <w:p w14:paraId="48F2E4F5" w14:textId="77777777" w:rsidR="001053E4" w:rsidRPr="00B436C0" w:rsidRDefault="001053E4" w:rsidP="007E434C">
      <w:pPr>
        <w:pStyle w:val="BodyText"/>
        <w:spacing w:before="0" w:after="100" w:afterAutospacing="1"/>
        <w:ind w:left="108" w:right="9" w:firstLine="0"/>
        <w:rPr>
          <w:color w:val="000000" w:themeColor="text1"/>
          <w:kern w:val="24"/>
          <w:sz w:val="24"/>
          <w:szCs w:val="24"/>
        </w:rPr>
      </w:pPr>
    </w:p>
    <w:p w14:paraId="3335BF95" w14:textId="77777777" w:rsidR="007E434C" w:rsidRPr="00B436C0" w:rsidRDefault="007E434C" w:rsidP="007E434C">
      <w:pPr>
        <w:pStyle w:val="Heading1"/>
        <w:numPr>
          <w:ilvl w:val="0"/>
          <w:numId w:val="1"/>
        </w:numPr>
        <w:tabs>
          <w:tab w:val="left" w:pos="469"/>
        </w:tabs>
        <w:spacing w:after="100" w:afterAutospacing="1"/>
        <w:rPr>
          <w:color w:val="000000" w:themeColor="text1"/>
          <w:kern w:val="24"/>
          <w:sz w:val="24"/>
          <w:szCs w:val="24"/>
        </w:rPr>
      </w:pPr>
      <w:r w:rsidRPr="00B436C0">
        <w:rPr>
          <w:color w:val="000000" w:themeColor="text1"/>
          <w:kern w:val="24"/>
          <w:sz w:val="24"/>
          <w:szCs w:val="24"/>
        </w:rPr>
        <w:t>Applicant’s Letter (maximum 2 pages)</w:t>
      </w:r>
    </w:p>
    <w:p w14:paraId="30037612" w14:textId="77777777" w:rsidR="007E434C" w:rsidRPr="00B436C0" w:rsidRDefault="007E434C" w:rsidP="007E434C">
      <w:pPr>
        <w:pStyle w:val="BodyText"/>
        <w:spacing w:before="0" w:after="100" w:afterAutospacing="1"/>
        <w:ind w:left="0" w:firstLine="468"/>
        <w:rPr>
          <w:color w:val="000000" w:themeColor="text1"/>
          <w:kern w:val="24"/>
          <w:sz w:val="24"/>
          <w:szCs w:val="24"/>
        </w:rPr>
      </w:pPr>
      <w:r w:rsidRPr="00B436C0">
        <w:rPr>
          <w:color w:val="000000" w:themeColor="text1"/>
          <w:kern w:val="24"/>
          <w:sz w:val="24"/>
          <w:szCs w:val="24"/>
        </w:rPr>
        <w:t>A concise description of:</w:t>
      </w:r>
    </w:p>
    <w:p w14:paraId="0FD55A32" w14:textId="77777777" w:rsidR="007E434C" w:rsidRPr="00B436C0" w:rsidRDefault="007E434C" w:rsidP="007E434C">
      <w:pPr>
        <w:pStyle w:val="BodyText"/>
        <w:numPr>
          <w:ilvl w:val="0"/>
          <w:numId w:val="2"/>
        </w:numPr>
        <w:spacing w:before="0" w:after="100" w:afterAutospacing="1"/>
        <w:rPr>
          <w:color w:val="000000" w:themeColor="text1"/>
          <w:kern w:val="24"/>
          <w:sz w:val="24"/>
          <w:szCs w:val="24"/>
        </w:rPr>
      </w:pPr>
      <w:r w:rsidRPr="00B436C0">
        <w:rPr>
          <w:color w:val="000000" w:themeColor="text1"/>
          <w:kern w:val="24"/>
          <w:sz w:val="24"/>
          <w:szCs w:val="24"/>
        </w:rPr>
        <w:t>The applicant’s research program</w:t>
      </w:r>
    </w:p>
    <w:p w14:paraId="06F1F8D9" w14:textId="77777777" w:rsidR="007E434C" w:rsidRPr="00B436C0" w:rsidRDefault="007E434C" w:rsidP="007E434C">
      <w:pPr>
        <w:pStyle w:val="BodyText"/>
        <w:numPr>
          <w:ilvl w:val="0"/>
          <w:numId w:val="2"/>
        </w:numPr>
        <w:spacing w:before="0" w:after="100" w:afterAutospacing="1"/>
        <w:rPr>
          <w:color w:val="000000" w:themeColor="text1"/>
          <w:kern w:val="24"/>
          <w:sz w:val="24"/>
          <w:szCs w:val="24"/>
        </w:rPr>
      </w:pPr>
      <w:r w:rsidRPr="00B436C0">
        <w:rPr>
          <w:color w:val="000000" w:themeColor="text1"/>
          <w:kern w:val="24"/>
          <w:sz w:val="24"/>
          <w:szCs w:val="24"/>
        </w:rPr>
        <w:t>Financial needs, including a brief statement of eligibility (e.g. In August 2016, I had $500k to support my research, but on August 1, 2017, I will have only $200k, representing a 60% loss) and a detailed description of how any discretionary funds will be used</w:t>
      </w:r>
    </w:p>
    <w:p w14:paraId="0BE457A7" w14:textId="77777777" w:rsidR="007E434C" w:rsidRPr="00B436C0" w:rsidRDefault="007E434C" w:rsidP="007E434C">
      <w:pPr>
        <w:pStyle w:val="BodyText"/>
        <w:numPr>
          <w:ilvl w:val="0"/>
          <w:numId w:val="2"/>
        </w:numPr>
        <w:spacing w:before="0" w:after="100" w:afterAutospacing="1"/>
        <w:rPr>
          <w:color w:val="000000" w:themeColor="text1"/>
          <w:kern w:val="24"/>
          <w:sz w:val="24"/>
          <w:szCs w:val="24"/>
        </w:rPr>
      </w:pPr>
      <w:r w:rsidRPr="00B436C0">
        <w:rPr>
          <w:color w:val="000000" w:themeColor="text1"/>
          <w:kern w:val="24"/>
          <w:sz w:val="24"/>
          <w:szCs w:val="24"/>
        </w:rPr>
        <w:t>Attempts to re-establish funding</w:t>
      </w:r>
    </w:p>
    <w:p w14:paraId="52036BB2" w14:textId="77777777" w:rsidR="007E434C" w:rsidRPr="00B436C0" w:rsidRDefault="007E434C" w:rsidP="007E434C">
      <w:pPr>
        <w:pStyle w:val="BodyText"/>
        <w:numPr>
          <w:ilvl w:val="0"/>
          <w:numId w:val="2"/>
        </w:numPr>
        <w:spacing w:before="0" w:after="100" w:afterAutospacing="1"/>
        <w:rPr>
          <w:color w:val="000000" w:themeColor="text1"/>
          <w:kern w:val="24"/>
          <w:sz w:val="24"/>
          <w:szCs w:val="24"/>
        </w:rPr>
      </w:pPr>
      <w:r w:rsidRPr="00B436C0">
        <w:rPr>
          <w:color w:val="000000" w:themeColor="text1"/>
          <w:kern w:val="24"/>
          <w:sz w:val="24"/>
          <w:szCs w:val="24"/>
        </w:rPr>
        <w:t>Detailed description of the adverse impact of the current/impending funding shortfall on the applicant’s research program and research personnel.</w:t>
      </w:r>
    </w:p>
    <w:p w14:paraId="4CAC96A6" w14:textId="4F919621" w:rsidR="007E434C" w:rsidRPr="001053E4" w:rsidRDefault="007E434C" w:rsidP="001053E4">
      <w:pPr>
        <w:pStyle w:val="BodyText"/>
        <w:numPr>
          <w:ilvl w:val="0"/>
          <w:numId w:val="2"/>
        </w:numPr>
        <w:spacing w:before="0" w:after="100" w:afterAutospacing="1"/>
        <w:rPr>
          <w:color w:val="000000" w:themeColor="text1"/>
          <w:kern w:val="24"/>
          <w:sz w:val="24"/>
          <w:szCs w:val="24"/>
        </w:rPr>
      </w:pPr>
      <w:r w:rsidRPr="00B436C0">
        <w:rPr>
          <w:color w:val="000000" w:themeColor="text1"/>
          <w:kern w:val="24"/>
          <w:sz w:val="24"/>
          <w:szCs w:val="24"/>
        </w:rPr>
        <w:t>A specific plan for re-establishing funding during the bridge year (e.g., grant agency, submission date),</w:t>
      </w:r>
      <w:r w:rsidRPr="00B436C0">
        <w:rPr>
          <w:color w:val="000000" w:themeColor="text1"/>
          <w:kern w:val="24"/>
          <w:sz w:val="24"/>
          <w:szCs w:val="24"/>
          <w:u w:val="single"/>
        </w:rPr>
        <w:t xml:space="preserve"> including how reviewer comments are, or will be, addressed in pending and future grant</w:t>
      </w:r>
      <w:r w:rsidRPr="00B436C0">
        <w:rPr>
          <w:color w:val="000000" w:themeColor="text1"/>
          <w:kern w:val="24"/>
          <w:sz w:val="24"/>
          <w:szCs w:val="24"/>
        </w:rPr>
        <w:t xml:space="preserve"> </w:t>
      </w:r>
      <w:r w:rsidRPr="00B436C0">
        <w:rPr>
          <w:color w:val="000000" w:themeColor="text1"/>
          <w:kern w:val="24"/>
          <w:sz w:val="24"/>
          <w:szCs w:val="24"/>
          <w:u w:val="single"/>
        </w:rPr>
        <w:t>applications</w:t>
      </w:r>
      <w:r w:rsidRPr="00B436C0">
        <w:rPr>
          <w:color w:val="000000" w:themeColor="text1"/>
          <w:kern w:val="24"/>
          <w:sz w:val="24"/>
          <w:szCs w:val="24"/>
        </w:rPr>
        <w:t>. The letter should also state that bridge funds will be relinquished as soon as additional funding is secured.</w:t>
      </w:r>
    </w:p>
    <w:p w14:paraId="01721493" w14:textId="77777777" w:rsidR="007E434C" w:rsidRPr="00B436C0" w:rsidRDefault="007E434C" w:rsidP="007E434C">
      <w:pPr>
        <w:pStyle w:val="Heading1"/>
        <w:numPr>
          <w:ilvl w:val="0"/>
          <w:numId w:val="1"/>
        </w:numPr>
        <w:tabs>
          <w:tab w:val="left" w:pos="469"/>
        </w:tabs>
        <w:spacing w:after="100" w:afterAutospacing="1"/>
        <w:rPr>
          <w:color w:val="000000" w:themeColor="text1"/>
          <w:kern w:val="24"/>
          <w:sz w:val="24"/>
          <w:szCs w:val="24"/>
        </w:rPr>
      </w:pPr>
      <w:r w:rsidRPr="00B436C0">
        <w:rPr>
          <w:color w:val="000000" w:themeColor="text1"/>
          <w:kern w:val="24"/>
          <w:sz w:val="24"/>
          <w:szCs w:val="24"/>
        </w:rPr>
        <w:t>Chair’s Letter</w:t>
      </w:r>
    </w:p>
    <w:p w14:paraId="108BFD4F" w14:textId="77777777" w:rsidR="007E434C" w:rsidRPr="00B436C0" w:rsidRDefault="007E434C" w:rsidP="007E434C">
      <w:pPr>
        <w:pStyle w:val="BodyText"/>
        <w:spacing w:before="0" w:after="100" w:afterAutospacing="1"/>
        <w:ind w:left="468" w:firstLine="0"/>
        <w:rPr>
          <w:color w:val="000000" w:themeColor="text1"/>
          <w:kern w:val="24"/>
          <w:sz w:val="24"/>
          <w:szCs w:val="24"/>
        </w:rPr>
      </w:pPr>
      <w:r w:rsidRPr="00B436C0">
        <w:rPr>
          <w:color w:val="000000" w:themeColor="text1"/>
          <w:kern w:val="24"/>
          <w:sz w:val="24"/>
          <w:szCs w:val="24"/>
        </w:rPr>
        <w:t>A memo from the applicant's Department Chair that includes:</w:t>
      </w:r>
    </w:p>
    <w:p w14:paraId="65817220" w14:textId="77777777" w:rsidR="007E434C" w:rsidRPr="00B436C0" w:rsidRDefault="007E434C" w:rsidP="007E434C">
      <w:pPr>
        <w:pStyle w:val="ListParagraph"/>
        <w:numPr>
          <w:ilvl w:val="1"/>
          <w:numId w:val="3"/>
        </w:numPr>
        <w:tabs>
          <w:tab w:val="left" w:pos="1188"/>
          <w:tab w:val="left" w:pos="1189"/>
        </w:tabs>
        <w:spacing w:before="0" w:after="100" w:afterAutospacing="1"/>
        <w:ind w:right="742"/>
        <w:rPr>
          <w:color w:val="000000" w:themeColor="text1"/>
          <w:kern w:val="24"/>
          <w:sz w:val="24"/>
          <w:szCs w:val="24"/>
        </w:rPr>
      </w:pPr>
      <w:r w:rsidRPr="00B436C0">
        <w:rPr>
          <w:color w:val="000000" w:themeColor="text1"/>
          <w:kern w:val="24"/>
          <w:sz w:val="24"/>
          <w:szCs w:val="24"/>
        </w:rPr>
        <w:t>An assessment of the likelihood of the applicant securing funding for the research project to be bridged.</w:t>
      </w:r>
    </w:p>
    <w:p w14:paraId="32042455" w14:textId="77777777" w:rsidR="007E434C" w:rsidRPr="00B436C0" w:rsidRDefault="007E434C" w:rsidP="007E434C">
      <w:pPr>
        <w:pStyle w:val="ListParagraph"/>
        <w:numPr>
          <w:ilvl w:val="1"/>
          <w:numId w:val="3"/>
        </w:numPr>
        <w:tabs>
          <w:tab w:val="left" w:pos="1188"/>
          <w:tab w:val="left" w:pos="1189"/>
        </w:tabs>
        <w:spacing w:before="0" w:after="100" w:afterAutospacing="1"/>
        <w:ind w:right="304"/>
        <w:rPr>
          <w:color w:val="000000" w:themeColor="text1"/>
          <w:kern w:val="24"/>
          <w:sz w:val="24"/>
          <w:szCs w:val="24"/>
        </w:rPr>
      </w:pPr>
      <w:r w:rsidRPr="00B436C0">
        <w:rPr>
          <w:color w:val="000000" w:themeColor="text1"/>
          <w:kern w:val="24"/>
          <w:sz w:val="24"/>
          <w:szCs w:val="24"/>
        </w:rPr>
        <w:t>Confirmation that the department will provide 1/3 of the bridge award if the applicant is selected to receive the other 2/3 from the school and campus funds. If the department is unwilling or unable to provide 1/3 support, the Chair’s letter must include a detailed explanation. Please note that the award will not be given if the Chair is unwilling to support the 1/3 commitment.</w:t>
      </w:r>
    </w:p>
    <w:p w14:paraId="63F2A5D9" w14:textId="77777777" w:rsidR="007E434C" w:rsidRPr="00B436C0" w:rsidRDefault="007E434C" w:rsidP="007E434C">
      <w:pPr>
        <w:pStyle w:val="Heading1"/>
        <w:numPr>
          <w:ilvl w:val="0"/>
          <w:numId w:val="1"/>
        </w:numPr>
        <w:tabs>
          <w:tab w:val="left" w:pos="469"/>
        </w:tabs>
        <w:spacing w:after="100" w:afterAutospacing="1"/>
        <w:rPr>
          <w:color w:val="000000" w:themeColor="text1"/>
          <w:kern w:val="24"/>
          <w:sz w:val="24"/>
          <w:szCs w:val="24"/>
        </w:rPr>
      </w:pPr>
      <w:r w:rsidRPr="00B436C0">
        <w:rPr>
          <w:color w:val="000000" w:themeColor="text1"/>
          <w:kern w:val="24"/>
          <w:sz w:val="24"/>
          <w:szCs w:val="24"/>
        </w:rPr>
        <w:t>Grant Information</w:t>
      </w:r>
    </w:p>
    <w:p w14:paraId="6ED14EEB" w14:textId="77777777" w:rsidR="007E434C" w:rsidRPr="00B436C0" w:rsidRDefault="007E434C" w:rsidP="007E434C">
      <w:pPr>
        <w:pStyle w:val="BodyText"/>
        <w:spacing w:before="0" w:after="100" w:afterAutospacing="1"/>
        <w:ind w:left="468" w:firstLine="0"/>
        <w:rPr>
          <w:color w:val="000000" w:themeColor="text1"/>
          <w:kern w:val="24"/>
          <w:sz w:val="24"/>
          <w:szCs w:val="24"/>
        </w:rPr>
      </w:pPr>
      <w:r w:rsidRPr="00B436C0">
        <w:rPr>
          <w:color w:val="000000" w:themeColor="text1"/>
          <w:kern w:val="24"/>
          <w:sz w:val="24"/>
          <w:szCs w:val="24"/>
        </w:rPr>
        <w:t>The following sections of the grant application(s) to be bridged:</w:t>
      </w:r>
    </w:p>
    <w:p w14:paraId="6ECD8C72" w14:textId="77777777" w:rsidR="007E434C" w:rsidRPr="00B436C0" w:rsidRDefault="007E434C" w:rsidP="007E434C">
      <w:pPr>
        <w:pStyle w:val="ListParagraph"/>
        <w:numPr>
          <w:ilvl w:val="0"/>
          <w:numId w:val="4"/>
        </w:numPr>
        <w:tabs>
          <w:tab w:val="left" w:pos="1188"/>
          <w:tab w:val="left" w:pos="1189"/>
        </w:tabs>
        <w:spacing w:after="100" w:afterAutospacing="1"/>
        <w:rPr>
          <w:color w:val="000000" w:themeColor="text1"/>
          <w:kern w:val="24"/>
          <w:sz w:val="24"/>
          <w:szCs w:val="24"/>
        </w:rPr>
      </w:pPr>
      <w:r w:rsidRPr="00B436C0">
        <w:rPr>
          <w:color w:val="000000" w:themeColor="text1"/>
          <w:kern w:val="24"/>
          <w:sz w:val="24"/>
          <w:szCs w:val="24"/>
        </w:rPr>
        <w:t>Abstract</w:t>
      </w:r>
    </w:p>
    <w:p w14:paraId="5E91F403" w14:textId="77777777" w:rsidR="007E434C" w:rsidRPr="00B436C0" w:rsidRDefault="007E434C" w:rsidP="007E434C">
      <w:pPr>
        <w:pStyle w:val="ListParagraph"/>
        <w:numPr>
          <w:ilvl w:val="0"/>
          <w:numId w:val="4"/>
        </w:numPr>
        <w:tabs>
          <w:tab w:val="left" w:pos="1188"/>
          <w:tab w:val="left" w:pos="1189"/>
        </w:tabs>
        <w:spacing w:after="100" w:afterAutospacing="1"/>
        <w:rPr>
          <w:color w:val="000000" w:themeColor="text1"/>
          <w:kern w:val="24"/>
          <w:sz w:val="24"/>
          <w:szCs w:val="24"/>
        </w:rPr>
      </w:pPr>
      <w:r w:rsidRPr="00B436C0">
        <w:rPr>
          <w:color w:val="000000" w:themeColor="text1"/>
          <w:kern w:val="24"/>
          <w:sz w:val="24"/>
          <w:szCs w:val="24"/>
        </w:rPr>
        <w:t>Specific aims</w:t>
      </w:r>
    </w:p>
    <w:p w14:paraId="204B0802" w14:textId="77777777" w:rsidR="007E434C" w:rsidRPr="00B436C0" w:rsidRDefault="007E434C" w:rsidP="007E434C">
      <w:pPr>
        <w:pStyle w:val="ListParagraph"/>
        <w:numPr>
          <w:ilvl w:val="0"/>
          <w:numId w:val="4"/>
        </w:numPr>
        <w:tabs>
          <w:tab w:val="left" w:pos="1188"/>
          <w:tab w:val="left" w:pos="1189"/>
        </w:tabs>
        <w:spacing w:after="100" w:afterAutospacing="1"/>
        <w:rPr>
          <w:color w:val="000000" w:themeColor="text1"/>
          <w:kern w:val="24"/>
          <w:sz w:val="24"/>
          <w:szCs w:val="24"/>
        </w:rPr>
      </w:pPr>
      <w:r w:rsidRPr="00B436C0">
        <w:rPr>
          <w:color w:val="000000" w:themeColor="text1"/>
          <w:kern w:val="24"/>
          <w:sz w:val="24"/>
          <w:szCs w:val="24"/>
        </w:rPr>
        <w:t>Budget</w:t>
      </w:r>
    </w:p>
    <w:p w14:paraId="797F044C" w14:textId="77777777" w:rsidR="007E434C" w:rsidRPr="00B436C0" w:rsidRDefault="007E434C" w:rsidP="007E434C">
      <w:pPr>
        <w:pStyle w:val="ListParagraph"/>
        <w:numPr>
          <w:ilvl w:val="0"/>
          <w:numId w:val="4"/>
        </w:numPr>
        <w:tabs>
          <w:tab w:val="left" w:pos="1188"/>
          <w:tab w:val="left" w:pos="1189"/>
        </w:tabs>
        <w:spacing w:after="100" w:afterAutospacing="1"/>
        <w:rPr>
          <w:color w:val="000000" w:themeColor="text1"/>
          <w:kern w:val="24"/>
          <w:sz w:val="24"/>
          <w:szCs w:val="24"/>
        </w:rPr>
      </w:pPr>
      <w:r w:rsidRPr="00B436C0">
        <w:rPr>
          <w:color w:val="000000" w:themeColor="text1"/>
          <w:kern w:val="24"/>
          <w:sz w:val="24"/>
          <w:szCs w:val="24"/>
        </w:rPr>
        <w:t>Other support</w:t>
      </w:r>
    </w:p>
    <w:p w14:paraId="18D4D411" w14:textId="77777777" w:rsidR="007E434C" w:rsidRPr="00B436C0" w:rsidRDefault="007E434C" w:rsidP="007E434C">
      <w:pPr>
        <w:pStyle w:val="ListParagraph"/>
        <w:numPr>
          <w:ilvl w:val="0"/>
          <w:numId w:val="4"/>
        </w:numPr>
        <w:tabs>
          <w:tab w:val="left" w:pos="1188"/>
          <w:tab w:val="left" w:pos="1189"/>
        </w:tabs>
        <w:spacing w:after="100" w:afterAutospacing="1"/>
        <w:rPr>
          <w:color w:val="000000" w:themeColor="text1"/>
          <w:kern w:val="24"/>
          <w:sz w:val="24"/>
          <w:szCs w:val="24"/>
        </w:rPr>
      </w:pPr>
      <w:r w:rsidRPr="00B436C0">
        <w:rPr>
          <w:color w:val="000000" w:themeColor="text1"/>
          <w:kern w:val="24"/>
          <w:sz w:val="24"/>
          <w:szCs w:val="24"/>
        </w:rPr>
        <w:t>Facilities and resources</w:t>
      </w:r>
    </w:p>
    <w:p w14:paraId="5860F60C" w14:textId="51488EE4" w:rsidR="00363964" w:rsidRPr="0013241F" w:rsidRDefault="007E434C" w:rsidP="0013241F">
      <w:pPr>
        <w:pStyle w:val="ListParagraph"/>
        <w:numPr>
          <w:ilvl w:val="0"/>
          <w:numId w:val="4"/>
        </w:numPr>
        <w:tabs>
          <w:tab w:val="left" w:pos="1188"/>
          <w:tab w:val="left" w:pos="1189"/>
        </w:tabs>
        <w:spacing w:after="100" w:afterAutospacing="1"/>
        <w:rPr>
          <w:color w:val="000000" w:themeColor="text1"/>
          <w:kern w:val="24"/>
          <w:sz w:val="24"/>
          <w:szCs w:val="24"/>
        </w:rPr>
      </w:pPr>
      <w:r w:rsidRPr="00B436C0">
        <w:rPr>
          <w:color w:val="000000" w:themeColor="text1"/>
          <w:kern w:val="24"/>
          <w:sz w:val="24"/>
          <w:szCs w:val="24"/>
        </w:rPr>
        <w:t>Local and external collaborative arrangements</w:t>
      </w:r>
    </w:p>
    <w:p w14:paraId="04BEB26B" w14:textId="169F896D" w:rsidR="007E434C" w:rsidRPr="00B436C0" w:rsidRDefault="007E434C" w:rsidP="007E434C">
      <w:pPr>
        <w:spacing w:after="100" w:afterAutospacing="1"/>
        <w:rPr>
          <w:color w:val="000000" w:themeColor="text1"/>
          <w:kern w:val="24"/>
          <w:sz w:val="24"/>
          <w:szCs w:val="24"/>
        </w:rPr>
      </w:pPr>
      <w:r w:rsidRPr="00B436C0">
        <w:rPr>
          <w:color w:val="000000" w:themeColor="text1"/>
          <w:kern w:val="24"/>
          <w:sz w:val="24"/>
          <w:szCs w:val="24"/>
        </w:rPr>
        <w:t xml:space="preserve">Also, the </w:t>
      </w:r>
      <w:r w:rsidRPr="00B436C0">
        <w:rPr>
          <w:b/>
          <w:color w:val="000000" w:themeColor="text1"/>
          <w:kern w:val="24"/>
          <w:sz w:val="24"/>
          <w:szCs w:val="24"/>
        </w:rPr>
        <w:t xml:space="preserve">summary statement, priority score, percentile and funding </w:t>
      </w:r>
      <w:r w:rsidR="008A147B" w:rsidRPr="00B436C0">
        <w:rPr>
          <w:b/>
          <w:color w:val="000000" w:themeColor="text1"/>
          <w:kern w:val="24"/>
          <w:sz w:val="24"/>
          <w:szCs w:val="24"/>
        </w:rPr>
        <w:t>pay line</w:t>
      </w:r>
      <w:r w:rsidRPr="00B436C0">
        <w:rPr>
          <w:b/>
          <w:color w:val="000000" w:themeColor="text1"/>
          <w:kern w:val="24"/>
          <w:sz w:val="24"/>
          <w:szCs w:val="24"/>
        </w:rPr>
        <w:t xml:space="preserve"> </w:t>
      </w:r>
      <w:r w:rsidRPr="00B436C0">
        <w:rPr>
          <w:b/>
          <w:color w:val="000000" w:themeColor="text1"/>
          <w:kern w:val="24"/>
          <w:sz w:val="24"/>
          <w:szCs w:val="24"/>
          <w:u w:val="single"/>
        </w:rPr>
        <w:t>MUST BE PROVIDED</w:t>
      </w:r>
      <w:r w:rsidRPr="00B436C0">
        <w:rPr>
          <w:b/>
          <w:color w:val="000000" w:themeColor="text1"/>
          <w:kern w:val="24"/>
          <w:sz w:val="24"/>
          <w:szCs w:val="24"/>
        </w:rPr>
        <w:t>.</w:t>
      </w:r>
      <w:r w:rsidRPr="00B436C0">
        <w:rPr>
          <w:color w:val="000000" w:themeColor="text1"/>
          <w:kern w:val="24"/>
          <w:sz w:val="24"/>
          <w:szCs w:val="24"/>
        </w:rPr>
        <w:t xml:space="preserve"> If they are not available at the time of the submission they </w:t>
      </w:r>
      <w:r w:rsidRPr="00B436C0">
        <w:rPr>
          <w:b/>
          <w:color w:val="000000" w:themeColor="text1"/>
          <w:kern w:val="24"/>
          <w:sz w:val="24"/>
          <w:szCs w:val="24"/>
        </w:rPr>
        <w:t>MUST be provided at least two weeks prior to the committee review meeting</w:t>
      </w:r>
      <w:r w:rsidRPr="00B436C0">
        <w:rPr>
          <w:color w:val="000000" w:themeColor="text1"/>
          <w:kern w:val="24"/>
          <w:sz w:val="24"/>
          <w:szCs w:val="24"/>
        </w:rPr>
        <w:t xml:space="preserve"> (please contact the below </w:t>
      </w:r>
      <w:r w:rsidRPr="00B436C0">
        <w:rPr>
          <w:color w:val="000000" w:themeColor="text1"/>
          <w:kern w:val="24"/>
          <w:sz w:val="24"/>
          <w:szCs w:val="24"/>
        </w:rPr>
        <w:lastRenderedPageBreak/>
        <w:t xml:space="preserve">individuals for review meeting timing). </w:t>
      </w:r>
      <w:r w:rsidRPr="00B436C0">
        <w:rPr>
          <w:b/>
          <w:color w:val="000000" w:themeColor="text1"/>
          <w:kern w:val="24"/>
          <w:sz w:val="24"/>
          <w:szCs w:val="24"/>
        </w:rPr>
        <w:t xml:space="preserve">If this information is not provided, the bridge funding application will be </w:t>
      </w:r>
      <w:r w:rsidRPr="00B436C0">
        <w:rPr>
          <w:b/>
          <w:color w:val="000000" w:themeColor="text1"/>
          <w:kern w:val="24"/>
          <w:sz w:val="24"/>
          <w:szCs w:val="24"/>
          <w:u w:val="single"/>
        </w:rPr>
        <w:t>con</w:t>
      </w:r>
      <w:r w:rsidR="00616737" w:rsidRPr="00B436C0">
        <w:rPr>
          <w:b/>
          <w:color w:val="000000" w:themeColor="text1"/>
          <w:kern w:val="24"/>
          <w:sz w:val="24"/>
          <w:szCs w:val="24"/>
          <w:u w:val="single"/>
        </w:rPr>
        <w:t>sidered INCOMPLETE</w:t>
      </w:r>
      <w:r w:rsidRPr="00B436C0">
        <w:rPr>
          <w:b/>
          <w:color w:val="000000" w:themeColor="text1"/>
          <w:kern w:val="24"/>
          <w:sz w:val="24"/>
          <w:szCs w:val="24"/>
        </w:rPr>
        <w:t>.</w:t>
      </w:r>
    </w:p>
    <w:p w14:paraId="22CF6F45" w14:textId="3071F645" w:rsidR="007E434C" w:rsidRPr="00B436C0" w:rsidRDefault="007E434C" w:rsidP="007E434C">
      <w:pPr>
        <w:pStyle w:val="BodyText"/>
        <w:spacing w:before="0" w:after="100" w:afterAutospacing="1"/>
        <w:ind w:left="0" w:firstLine="0"/>
        <w:rPr>
          <w:color w:val="000000" w:themeColor="text1"/>
          <w:kern w:val="24"/>
          <w:sz w:val="24"/>
          <w:szCs w:val="24"/>
        </w:rPr>
      </w:pPr>
      <w:r w:rsidRPr="00B436C0">
        <w:rPr>
          <w:color w:val="000000" w:themeColor="text1"/>
          <w:kern w:val="24"/>
          <w:sz w:val="24"/>
          <w:szCs w:val="24"/>
        </w:rPr>
        <w:t xml:space="preserve">Investigators must be able to provide their reviews for at least one well-scored but unfunded application by the bridge funding application deadline. If you have a question about what information to provide, please contact </w:t>
      </w:r>
      <w:hyperlink r:id="rId8" w:history="1">
        <w:r w:rsidR="00B1498D" w:rsidRPr="009C1133">
          <w:rPr>
            <w:rStyle w:val="Hyperlink"/>
          </w:rPr>
          <w:t>SOMbridgefunding@ucsf.edu</w:t>
        </w:r>
      </w:hyperlink>
      <w:r w:rsidR="00B1498D">
        <w:t xml:space="preserve">. </w:t>
      </w:r>
    </w:p>
    <w:p w14:paraId="0AEC5D9C" w14:textId="77777777" w:rsidR="007E434C" w:rsidRPr="00B436C0" w:rsidRDefault="007E434C" w:rsidP="007E434C">
      <w:pPr>
        <w:pStyle w:val="Heading1"/>
        <w:numPr>
          <w:ilvl w:val="0"/>
          <w:numId w:val="1"/>
        </w:numPr>
        <w:tabs>
          <w:tab w:val="left" w:pos="469"/>
        </w:tabs>
        <w:spacing w:after="100" w:afterAutospacing="1"/>
        <w:rPr>
          <w:color w:val="000000" w:themeColor="text1"/>
          <w:kern w:val="24"/>
          <w:sz w:val="24"/>
          <w:szCs w:val="24"/>
        </w:rPr>
      </w:pPr>
      <w:r w:rsidRPr="00B436C0">
        <w:rPr>
          <w:color w:val="000000" w:themeColor="text1"/>
          <w:kern w:val="24"/>
          <w:sz w:val="24"/>
          <w:szCs w:val="24"/>
        </w:rPr>
        <w:t>Budget</w:t>
      </w:r>
    </w:p>
    <w:p w14:paraId="474D5297" w14:textId="1147299E" w:rsidR="007E434C" w:rsidRPr="00B436C0" w:rsidRDefault="007E434C" w:rsidP="007E434C">
      <w:pPr>
        <w:pStyle w:val="BodyText"/>
        <w:spacing w:before="0" w:after="100" w:afterAutospacing="1"/>
        <w:ind w:left="468" w:firstLine="0"/>
        <w:rPr>
          <w:color w:val="000000" w:themeColor="text1"/>
          <w:kern w:val="24"/>
          <w:sz w:val="24"/>
          <w:szCs w:val="24"/>
        </w:rPr>
      </w:pPr>
      <w:r w:rsidRPr="00B436C0">
        <w:rPr>
          <w:color w:val="000000" w:themeColor="text1"/>
          <w:kern w:val="24"/>
          <w:sz w:val="24"/>
          <w:szCs w:val="24"/>
        </w:rPr>
        <w:t>A scaled back budget that enables the continuation of research under conditions of the proposed bridge funding. A</w:t>
      </w:r>
      <w:hyperlink r:id="rId9">
        <w:r w:rsidRPr="00B436C0">
          <w:rPr>
            <w:color w:val="000000" w:themeColor="text1"/>
            <w:kern w:val="24"/>
            <w:sz w:val="24"/>
            <w:szCs w:val="24"/>
            <w:u w:val="single" w:color="0000FF"/>
          </w:rPr>
          <w:t xml:space="preserve"> template</w:t>
        </w:r>
        <w:r w:rsidRPr="00B436C0">
          <w:rPr>
            <w:color w:val="000000" w:themeColor="text1"/>
            <w:kern w:val="24"/>
            <w:sz w:val="24"/>
            <w:szCs w:val="24"/>
          </w:rPr>
          <w:t xml:space="preserve"> </w:t>
        </w:r>
      </w:hyperlink>
      <w:r w:rsidRPr="00B436C0">
        <w:rPr>
          <w:color w:val="000000" w:themeColor="text1"/>
          <w:kern w:val="24"/>
          <w:sz w:val="24"/>
          <w:szCs w:val="24"/>
        </w:rPr>
        <w:t xml:space="preserve">is provided. </w:t>
      </w:r>
    </w:p>
    <w:p w14:paraId="4F22FA3D" w14:textId="4CB5A220" w:rsidR="0033614E" w:rsidRPr="00B436C0" w:rsidRDefault="0033614E">
      <w:pPr>
        <w:widowControl/>
        <w:autoSpaceDE/>
        <w:autoSpaceDN/>
        <w:rPr>
          <w:b/>
          <w:bCs/>
          <w:color w:val="000000" w:themeColor="text1"/>
          <w:kern w:val="24"/>
          <w:sz w:val="24"/>
          <w:szCs w:val="24"/>
        </w:rPr>
      </w:pPr>
    </w:p>
    <w:sectPr w:rsidR="0033614E" w:rsidRPr="00B436C0" w:rsidSect="0013241F">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B8EAA" w14:textId="77777777" w:rsidR="00590BD1" w:rsidRDefault="00590BD1" w:rsidP="007E434C">
      <w:r>
        <w:separator/>
      </w:r>
    </w:p>
  </w:endnote>
  <w:endnote w:type="continuationSeparator" w:id="0">
    <w:p w14:paraId="23BE1160" w14:textId="77777777" w:rsidR="00590BD1" w:rsidRDefault="00590BD1" w:rsidP="007E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Helvetica">
    <w:panose1 w:val="00000000000000000000"/>
    <w:charset w:val="00"/>
    <w:family w:val="auto"/>
    <w:pitch w:val="variable"/>
    <w:sig w:usb0="E0002EFF" w:usb1="D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0FD8" w14:textId="436E8335" w:rsidR="007E434C" w:rsidRDefault="007E434C">
    <w:pPr>
      <w:pStyle w:val="Footer"/>
    </w:pPr>
    <w:r w:rsidRPr="00F634CC">
      <w:rPr>
        <w:rFonts w:ascii="Segoe UI" w:hAnsi="Segoe UI" w:cs="Segoe UI"/>
        <w:b/>
        <w:noProof/>
        <w:color w:val="002060"/>
      </w:rPr>
      <w:drawing>
        <wp:inline distT="0" distB="0" distL="0" distR="0" wp14:anchorId="726F5BE8" wp14:editId="3525C7F2">
          <wp:extent cx="1533525" cy="400420"/>
          <wp:effectExtent l="0" t="0" r="0" b="0"/>
          <wp:docPr id="43" name="Picture 43" descr="C:\Users\belgers\Downloads\UCSF_SubLogo_SchoolMed_nav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gers\Downloads\UCSF_SubLogo_SchoolMed_navy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349" cy="412646"/>
                  </a:xfrm>
                  <a:prstGeom prst="rect">
                    <a:avLst/>
                  </a:prstGeom>
                  <a:noFill/>
                  <a:ln>
                    <a:noFill/>
                  </a:ln>
                </pic:spPr>
              </pic:pic>
            </a:graphicData>
          </a:graphic>
        </wp:inline>
      </w:drawing>
    </w:r>
    <w:r>
      <w:tab/>
      <w:t xml:space="preserve">          </w:t>
    </w:r>
    <w:r>
      <w:tab/>
      <w:t xml:space="preserve">   Version: </w:t>
    </w:r>
    <w:r w:rsidR="00F64ACE">
      <w:t>April</w:t>
    </w:r>
    <w:r w:rsidR="0013241F">
      <w:t xml:space="preserve"> 202</w:t>
    </w:r>
    <w:r w:rsidR="00F64ACE">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D0A45" w14:textId="77777777" w:rsidR="00590BD1" w:rsidRDefault="00590BD1" w:rsidP="007E434C">
      <w:r>
        <w:separator/>
      </w:r>
    </w:p>
  </w:footnote>
  <w:footnote w:type="continuationSeparator" w:id="0">
    <w:p w14:paraId="19076480" w14:textId="77777777" w:rsidR="00590BD1" w:rsidRDefault="00590BD1" w:rsidP="007E4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4135D"/>
    <w:multiLevelType w:val="hybridMultilevel"/>
    <w:tmpl w:val="FA74CB44"/>
    <w:lvl w:ilvl="0" w:tplc="A84ACB46">
      <w:start w:val="1"/>
      <w:numFmt w:val="decimal"/>
      <w:lvlText w:val="%1."/>
      <w:lvlJc w:val="left"/>
      <w:pPr>
        <w:ind w:left="468" w:hanging="361"/>
        <w:jc w:val="left"/>
      </w:pPr>
      <w:rPr>
        <w:rFonts w:ascii="Arial" w:eastAsia="Arial" w:hAnsi="Arial" w:cs="Arial" w:hint="default"/>
        <w:b/>
        <w:bCs/>
        <w:w w:val="93"/>
        <w:sz w:val="24"/>
        <w:szCs w:val="24"/>
      </w:rPr>
    </w:lvl>
    <w:lvl w:ilvl="1" w:tplc="E9D2AD54">
      <w:numFmt w:val="bullet"/>
      <w:lvlText w:val="•"/>
      <w:lvlJc w:val="left"/>
      <w:pPr>
        <w:ind w:left="1188" w:hanging="361"/>
      </w:pPr>
      <w:rPr>
        <w:rFonts w:ascii="Arial" w:eastAsia="Arial" w:hAnsi="Arial" w:cs="Arial" w:hint="default"/>
        <w:w w:val="131"/>
        <w:sz w:val="22"/>
        <w:szCs w:val="22"/>
      </w:rPr>
    </w:lvl>
    <w:lvl w:ilvl="2" w:tplc="0ACA64C2">
      <w:numFmt w:val="bullet"/>
      <w:lvlText w:val="•"/>
      <w:lvlJc w:val="left"/>
      <w:pPr>
        <w:ind w:left="2208" w:hanging="361"/>
      </w:pPr>
      <w:rPr>
        <w:rFonts w:hint="default"/>
      </w:rPr>
    </w:lvl>
    <w:lvl w:ilvl="3" w:tplc="F280D8A8">
      <w:numFmt w:val="bullet"/>
      <w:lvlText w:val="•"/>
      <w:lvlJc w:val="left"/>
      <w:pPr>
        <w:ind w:left="3237" w:hanging="361"/>
      </w:pPr>
      <w:rPr>
        <w:rFonts w:hint="default"/>
      </w:rPr>
    </w:lvl>
    <w:lvl w:ilvl="4" w:tplc="4F06213A">
      <w:numFmt w:val="bullet"/>
      <w:lvlText w:val="•"/>
      <w:lvlJc w:val="left"/>
      <w:pPr>
        <w:ind w:left="4266" w:hanging="361"/>
      </w:pPr>
      <w:rPr>
        <w:rFonts w:hint="default"/>
      </w:rPr>
    </w:lvl>
    <w:lvl w:ilvl="5" w:tplc="FF6A3160">
      <w:numFmt w:val="bullet"/>
      <w:lvlText w:val="•"/>
      <w:lvlJc w:val="left"/>
      <w:pPr>
        <w:ind w:left="5295" w:hanging="361"/>
      </w:pPr>
      <w:rPr>
        <w:rFonts w:hint="default"/>
      </w:rPr>
    </w:lvl>
    <w:lvl w:ilvl="6" w:tplc="8FA084DE">
      <w:numFmt w:val="bullet"/>
      <w:lvlText w:val="•"/>
      <w:lvlJc w:val="left"/>
      <w:pPr>
        <w:ind w:left="6324" w:hanging="361"/>
      </w:pPr>
      <w:rPr>
        <w:rFonts w:hint="default"/>
      </w:rPr>
    </w:lvl>
    <w:lvl w:ilvl="7" w:tplc="B2AAA450">
      <w:numFmt w:val="bullet"/>
      <w:lvlText w:val="•"/>
      <w:lvlJc w:val="left"/>
      <w:pPr>
        <w:ind w:left="7353" w:hanging="361"/>
      </w:pPr>
      <w:rPr>
        <w:rFonts w:hint="default"/>
      </w:rPr>
    </w:lvl>
    <w:lvl w:ilvl="8" w:tplc="2F8C7628">
      <w:numFmt w:val="bullet"/>
      <w:lvlText w:val="•"/>
      <w:lvlJc w:val="left"/>
      <w:pPr>
        <w:ind w:left="8382" w:hanging="361"/>
      </w:pPr>
      <w:rPr>
        <w:rFonts w:hint="default"/>
      </w:rPr>
    </w:lvl>
  </w:abstractNum>
  <w:abstractNum w:abstractNumId="1" w15:restartNumberingAfterBreak="0">
    <w:nsid w:val="2FE76FB4"/>
    <w:multiLevelType w:val="hybridMultilevel"/>
    <w:tmpl w:val="38044B6E"/>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 w15:restartNumberingAfterBreak="0">
    <w:nsid w:val="312D3F6B"/>
    <w:multiLevelType w:val="hybridMultilevel"/>
    <w:tmpl w:val="77DEED94"/>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 w15:restartNumberingAfterBreak="0">
    <w:nsid w:val="32286596"/>
    <w:multiLevelType w:val="hybridMultilevel"/>
    <w:tmpl w:val="E494C632"/>
    <w:lvl w:ilvl="0" w:tplc="05C0DDD6">
      <w:start w:val="1"/>
      <w:numFmt w:val="decimal"/>
      <w:lvlText w:val="%1."/>
      <w:lvlJc w:val="left"/>
      <w:pPr>
        <w:ind w:left="468" w:hanging="361"/>
        <w:jc w:val="left"/>
      </w:pPr>
      <w:rPr>
        <w:rFonts w:ascii="Arial" w:eastAsia="Arial" w:hAnsi="Arial" w:cs="Arial" w:hint="default"/>
        <w:b/>
        <w:bCs/>
        <w:w w:val="93"/>
        <w:sz w:val="22"/>
        <w:szCs w:val="22"/>
      </w:rPr>
    </w:lvl>
    <w:lvl w:ilvl="1" w:tplc="04090001">
      <w:start w:val="1"/>
      <w:numFmt w:val="bullet"/>
      <w:lvlText w:val=""/>
      <w:lvlJc w:val="left"/>
      <w:pPr>
        <w:ind w:left="1188" w:hanging="360"/>
      </w:pPr>
      <w:rPr>
        <w:rFonts w:ascii="Symbol" w:hAnsi="Symbol" w:hint="default"/>
        <w:w w:val="131"/>
        <w:sz w:val="22"/>
        <w:szCs w:val="22"/>
      </w:rPr>
    </w:lvl>
    <w:lvl w:ilvl="2" w:tplc="0ACA64C2">
      <w:numFmt w:val="bullet"/>
      <w:lvlText w:val="•"/>
      <w:lvlJc w:val="left"/>
      <w:pPr>
        <w:ind w:left="2208" w:hanging="361"/>
      </w:pPr>
      <w:rPr>
        <w:rFonts w:hint="default"/>
      </w:rPr>
    </w:lvl>
    <w:lvl w:ilvl="3" w:tplc="F280D8A8">
      <w:numFmt w:val="bullet"/>
      <w:lvlText w:val="•"/>
      <w:lvlJc w:val="left"/>
      <w:pPr>
        <w:ind w:left="3237" w:hanging="361"/>
      </w:pPr>
      <w:rPr>
        <w:rFonts w:hint="default"/>
      </w:rPr>
    </w:lvl>
    <w:lvl w:ilvl="4" w:tplc="4F06213A">
      <w:numFmt w:val="bullet"/>
      <w:lvlText w:val="•"/>
      <w:lvlJc w:val="left"/>
      <w:pPr>
        <w:ind w:left="4266" w:hanging="361"/>
      </w:pPr>
      <w:rPr>
        <w:rFonts w:hint="default"/>
      </w:rPr>
    </w:lvl>
    <w:lvl w:ilvl="5" w:tplc="FF6A3160">
      <w:numFmt w:val="bullet"/>
      <w:lvlText w:val="•"/>
      <w:lvlJc w:val="left"/>
      <w:pPr>
        <w:ind w:left="5295" w:hanging="361"/>
      </w:pPr>
      <w:rPr>
        <w:rFonts w:hint="default"/>
      </w:rPr>
    </w:lvl>
    <w:lvl w:ilvl="6" w:tplc="8FA084DE">
      <w:numFmt w:val="bullet"/>
      <w:lvlText w:val="•"/>
      <w:lvlJc w:val="left"/>
      <w:pPr>
        <w:ind w:left="6324" w:hanging="361"/>
      </w:pPr>
      <w:rPr>
        <w:rFonts w:hint="default"/>
      </w:rPr>
    </w:lvl>
    <w:lvl w:ilvl="7" w:tplc="B2AAA450">
      <w:numFmt w:val="bullet"/>
      <w:lvlText w:val="•"/>
      <w:lvlJc w:val="left"/>
      <w:pPr>
        <w:ind w:left="7353" w:hanging="361"/>
      </w:pPr>
      <w:rPr>
        <w:rFonts w:hint="default"/>
      </w:rPr>
    </w:lvl>
    <w:lvl w:ilvl="8" w:tplc="2F8C7628">
      <w:numFmt w:val="bullet"/>
      <w:lvlText w:val="•"/>
      <w:lvlJc w:val="left"/>
      <w:pPr>
        <w:ind w:left="8382" w:hanging="361"/>
      </w:pPr>
      <w:rPr>
        <w:rFonts w:hint="default"/>
      </w:rPr>
    </w:lvl>
  </w:abstractNum>
  <w:abstractNum w:abstractNumId="4" w15:restartNumberingAfterBreak="0">
    <w:nsid w:val="7F9C5CF0"/>
    <w:multiLevelType w:val="hybridMultilevel"/>
    <w:tmpl w:val="7BAAA7BA"/>
    <w:lvl w:ilvl="0" w:tplc="FBBABBA8">
      <w:numFmt w:val="bullet"/>
      <w:lvlText w:val=""/>
      <w:lvlJc w:val="left"/>
      <w:pPr>
        <w:ind w:left="468" w:hanging="360"/>
      </w:pPr>
      <w:rPr>
        <w:rFonts w:ascii="Wingdings" w:eastAsia="Wingdings" w:hAnsi="Wingdings" w:cs="Wingdings" w:hint="default"/>
        <w:w w:val="100"/>
        <w:sz w:val="22"/>
        <w:szCs w:val="22"/>
      </w:rPr>
    </w:lvl>
    <w:lvl w:ilvl="1" w:tplc="96388F28">
      <w:numFmt w:val="bullet"/>
      <w:lvlText w:val=""/>
      <w:lvlJc w:val="left"/>
      <w:pPr>
        <w:ind w:left="1193" w:hanging="360"/>
      </w:pPr>
      <w:rPr>
        <w:rFonts w:ascii="Wingdings" w:eastAsia="Wingdings" w:hAnsi="Wingdings" w:cs="Wingdings" w:hint="default"/>
        <w:w w:val="100"/>
        <w:sz w:val="22"/>
        <w:szCs w:val="22"/>
      </w:rPr>
    </w:lvl>
    <w:lvl w:ilvl="2" w:tplc="9282FB5C">
      <w:numFmt w:val="bullet"/>
      <w:lvlText w:val="•"/>
      <w:lvlJc w:val="left"/>
      <w:pPr>
        <w:ind w:left="2124" w:hanging="360"/>
      </w:pPr>
      <w:rPr>
        <w:rFonts w:hint="default"/>
      </w:rPr>
    </w:lvl>
    <w:lvl w:ilvl="3" w:tplc="B91AA5EA">
      <w:numFmt w:val="bullet"/>
      <w:lvlText w:val="•"/>
      <w:lvlJc w:val="left"/>
      <w:pPr>
        <w:ind w:left="3048" w:hanging="360"/>
      </w:pPr>
      <w:rPr>
        <w:rFonts w:hint="default"/>
      </w:rPr>
    </w:lvl>
    <w:lvl w:ilvl="4" w:tplc="83E21B02">
      <w:numFmt w:val="bullet"/>
      <w:lvlText w:val="•"/>
      <w:lvlJc w:val="left"/>
      <w:pPr>
        <w:ind w:left="3973" w:hanging="360"/>
      </w:pPr>
      <w:rPr>
        <w:rFonts w:hint="default"/>
      </w:rPr>
    </w:lvl>
    <w:lvl w:ilvl="5" w:tplc="8EC0CD2E">
      <w:numFmt w:val="bullet"/>
      <w:lvlText w:val="•"/>
      <w:lvlJc w:val="left"/>
      <w:pPr>
        <w:ind w:left="4897" w:hanging="360"/>
      </w:pPr>
      <w:rPr>
        <w:rFonts w:hint="default"/>
      </w:rPr>
    </w:lvl>
    <w:lvl w:ilvl="6" w:tplc="D46232BA">
      <w:numFmt w:val="bullet"/>
      <w:lvlText w:val="•"/>
      <w:lvlJc w:val="left"/>
      <w:pPr>
        <w:ind w:left="5822" w:hanging="360"/>
      </w:pPr>
      <w:rPr>
        <w:rFonts w:hint="default"/>
      </w:rPr>
    </w:lvl>
    <w:lvl w:ilvl="7" w:tplc="5260B496">
      <w:numFmt w:val="bullet"/>
      <w:lvlText w:val="•"/>
      <w:lvlJc w:val="left"/>
      <w:pPr>
        <w:ind w:left="6746" w:hanging="360"/>
      </w:pPr>
      <w:rPr>
        <w:rFonts w:hint="default"/>
      </w:rPr>
    </w:lvl>
    <w:lvl w:ilvl="8" w:tplc="6A743B90">
      <w:numFmt w:val="bullet"/>
      <w:lvlText w:val="•"/>
      <w:lvlJc w:val="left"/>
      <w:pPr>
        <w:ind w:left="7671" w:hanging="360"/>
      </w:pPr>
      <w:rPr>
        <w:rFonts w:hint="default"/>
      </w:rPr>
    </w:lvl>
  </w:abstractNum>
  <w:num w:numId="1" w16cid:durableId="1507356969">
    <w:abstractNumId w:val="0"/>
  </w:num>
  <w:num w:numId="2" w16cid:durableId="1315599851">
    <w:abstractNumId w:val="2"/>
  </w:num>
  <w:num w:numId="3" w16cid:durableId="1021055368">
    <w:abstractNumId w:val="3"/>
  </w:num>
  <w:num w:numId="4" w16cid:durableId="1817141977">
    <w:abstractNumId w:val="1"/>
  </w:num>
  <w:num w:numId="5" w16cid:durableId="279922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4C"/>
    <w:rsid w:val="00040E9B"/>
    <w:rsid w:val="001053E4"/>
    <w:rsid w:val="001150C5"/>
    <w:rsid w:val="0013241F"/>
    <w:rsid w:val="0016414B"/>
    <w:rsid w:val="0020552B"/>
    <w:rsid w:val="0029063D"/>
    <w:rsid w:val="0033614E"/>
    <w:rsid w:val="00363964"/>
    <w:rsid w:val="003E51D0"/>
    <w:rsid w:val="00410A69"/>
    <w:rsid w:val="00412569"/>
    <w:rsid w:val="004948AD"/>
    <w:rsid w:val="00572D2E"/>
    <w:rsid w:val="00590BD1"/>
    <w:rsid w:val="00607D7F"/>
    <w:rsid w:val="00616737"/>
    <w:rsid w:val="00626DA7"/>
    <w:rsid w:val="00630DFB"/>
    <w:rsid w:val="006971C9"/>
    <w:rsid w:val="007E434C"/>
    <w:rsid w:val="00880C36"/>
    <w:rsid w:val="008A147B"/>
    <w:rsid w:val="00A83084"/>
    <w:rsid w:val="00A85ED2"/>
    <w:rsid w:val="00A903B8"/>
    <w:rsid w:val="00B1498D"/>
    <w:rsid w:val="00B436C0"/>
    <w:rsid w:val="00C3733F"/>
    <w:rsid w:val="00C67BB2"/>
    <w:rsid w:val="00C733C7"/>
    <w:rsid w:val="00CD085F"/>
    <w:rsid w:val="00EC188C"/>
    <w:rsid w:val="00F02F62"/>
    <w:rsid w:val="00F6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7C1D4"/>
  <w15:chartTrackingRefBased/>
  <w15:docId w15:val="{2F14D71A-C830-4F49-9DC0-0F99621F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34C"/>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7E434C"/>
    <w:pPr>
      <w:ind w:left="468" w:hanging="361"/>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34C"/>
    <w:rPr>
      <w:rFonts w:ascii="Arial" w:eastAsia="Arial" w:hAnsi="Arial" w:cs="Arial"/>
      <w:b/>
      <w:bCs/>
      <w:sz w:val="22"/>
      <w:szCs w:val="22"/>
    </w:rPr>
  </w:style>
  <w:style w:type="paragraph" w:styleId="BodyText">
    <w:name w:val="Body Text"/>
    <w:basedOn w:val="Normal"/>
    <w:link w:val="BodyTextChar"/>
    <w:uiPriority w:val="1"/>
    <w:qFormat/>
    <w:rsid w:val="007E434C"/>
    <w:pPr>
      <w:spacing w:before="56"/>
      <w:ind w:left="1188" w:hanging="360"/>
    </w:pPr>
  </w:style>
  <w:style w:type="character" w:customStyle="1" w:styleId="BodyTextChar">
    <w:name w:val="Body Text Char"/>
    <w:basedOn w:val="DefaultParagraphFont"/>
    <w:link w:val="BodyText"/>
    <w:uiPriority w:val="1"/>
    <w:rsid w:val="007E434C"/>
    <w:rPr>
      <w:rFonts w:ascii="Arial" w:eastAsia="Arial" w:hAnsi="Arial" w:cs="Arial"/>
      <w:sz w:val="22"/>
      <w:szCs w:val="22"/>
    </w:rPr>
  </w:style>
  <w:style w:type="character" w:styleId="Hyperlink">
    <w:name w:val="Hyperlink"/>
    <w:basedOn w:val="DefaultParagraphFont"/>
    <w:uiPriority w:val="99"/>
    <w:unhideWhenUsed/>
    <w:rsid w:val="007E434C"/>
    <w:rPr>
      <w:color w:val="0563C1" w:themeColor="hyperlink"/>
      <w:u w:val="single"/>
    </w:rPr>
  </w:style>
  <w:style w:type="paragraph" w:styleId="ListParagraph">
    <w:name w:val="List Paragraph"/>
    <w:basedOn w:val="Normal"/>
    <w:uiPriority w:val="1"/>
    <w:qFormat/>
    <w:rsid w:val="007E434C"/>
    <w:pPr>
      <w:spacing w:before="56"/>
      <w:ind w:left="1188" w:hanging="360"/>
    </w:pPr>
  </w:style>
  <w:style w:type="paragraph" w:styleId="Header">
    <w:name w:val="header"/>
    <w:basedOn w:val="Normal"/>
    <w:link w:val="HeaderChar"/>
    <w:uiPriority w:val="99"/>
    <w:unhideWhenUsed/>
    <w:rsid w:val="007E434C"/>
    <w:pPr>
      <w:tabs>
        <w:tab w:val="center" w:pos="4680"/>
        <w:tab w:val="right" w:pos="9360"/>
      </w:tabs>
    </w:pPr>
  </w:style>
  <w:style w:type="character" w:customStyle="1" w:styleId="HeaderChar">
    <w:name w:val="Header Char"/>
    <w:basedOn w:val="DefaultParagraphFont"/>
    <w:link w:val="Header"/>
    <w:uiPriority w:val="99"/>
    <w:rsid w:val="007E434C"/>
    <w:rPr>
      <w:rFonts w:ascii="Arial" w:eastAsia="Arial" w:hAnsi="Arial" w:cs="Arial"/>
      <w:sz w:val="22"/>
      <w:szCs w:val="22"/>
    </w:rPr>
  </w:style>
  <w:style w:type="paragraph" w:styleId="Footer">
    <w:name w:val="footer"/>
    <w:basedOn w:val="Normal"/>
    <w:link w:val="FooterChar"/>
    <w:uiPriority w:val="99"/>
    <w:unhideWhenUsed/>
    <w:rsid w:val="007E434C"/>
    <w:pPr>
      <w:tabs>
        <w:tab w:val="center" w:pos="4680"/>
        <w:tab w:val="right" w:pos="9360"/>
      </w:tabs>
    </w:pPr>
  </w:style>
  <w:style w:type="character" w:customStyle="1" w:styleId="FooterChar">
    <w:name w:val="Footer Char"/>
    <w:basedOn w:val="DefaultParagraphFont"/>
    <w:link w:val="Footer"/>
    <w:uiPriority w:val="99"/>
    <w:rsid w:val="007E434C"/>
    <w:rPr>
      <w:rFonts w:ascii="Arial" w:eastAsia="Arial" w:hAnsi="Arial" w:cs="Arial"/>
      <w:sz w:val="22"/>
      <w:szCs w:val="22"/>
    </w:rPr>
  </w:style>
  <w:style w:type="character" w:styleId="UnresolvedMention">
    <w:name w:val="Unresolved Mention"/>
    <w:basedOn w:val="DefaultParagraphFont"/>
    <w:uiPriority w:val="99"/>
    <w:semiHidden/>
    <w:unhideWhenUsed/>
    <w:rsid w:val="00B14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bridgefunding@ucsf.edu" TargetMode="External"/><Relationship Id="rId3" Type="http://schemas.openxmlformats.org/officeDocument/2006/relationships/settings" Target="settings.xml"/><Relationship Id="rId7" Type="http://schemas.openxmlformats.org/officeDocument/2006/relationships/hyperlink" Target="mailto:SOMbridgefunding@ucsf.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edschool.ucsf.edu/sites/medschool.ucsf.edu/files/documents/Bridge%20Funding%20Budget%20Template.x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Michelle K</dc:creator>
  <cp:keywords/>
  <dc:description/>
  <cp:lastModifiedBy>Mitchell, Arego</cp:lastModifiedBy>
  <cp:revision>4</cp:revision>
  <dcterms:created xsi:type="dcterms:W3CDTF">2021-03-28T19:24:00Z</dcterms:created>
  <dcterms:modified xsi:type="dcterms:W3CDTF">2022-10-11T21:39:00Z</dcterms:modified>
</cp:coreProperties>
</file>